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F96D19" w14:textId="4998554B" w:rsidR="00620DD5" w:rsidRPr="00940225" w:rsidRDefault="00940225" w:rsidP="00AD4C37">
      <w:pPr>
        <w:spacing w:after="0" w:line="240" w:lineRule="auto"/>
        <w:jc w:val="both"/>
        <w:rPr>
          <w:rFonts w:ascii="Garamond" w:hAnsi="Garamond" w:cs="Arial"/>
          <w:sz w:val="24"/>
          <w:szCs w:val="24"/>
        </w:rPr>
      </w:pPr>
      <w:r w:rsidRPr="00940225">
        <w:rPr>
          <w:rFonts w:ascii="Garamond" w:hAnsi="Garamond"/>
          <w:noProof/>
        </w:rPr>
        <w:drawing>
          <wp:inline distT="0" distB="0" distL="0" distR="0" wp14:anchorId="40C65F02" wp14:editId="55CEFFAB">
            <wp:extent cx="6153372" cy="7962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9480" cy="7970804"/>
                    </a:xfrm>
                    <a:prstGeom prst="rect">
                      <a:avLst/>
                    </a:prstGeom>
                    <a:noFill/>
                    <a:ln>
                      <a:noFill/>
                    </a:ln>
                  </pic:spPr>
                </pic:pic>
              </a:graphicData>
            </a:graphic>
          </wp:inline>
        </w:drawing>
      </w:r>
    </w:p>
    <w:p w14:paraId="7A6FFB12" w14:textId="77777777" w:rsidR="00446D42" w:rsidRPr="00940225" w:rsidRDefault="00446D42" w:rsidP="00AD4C37">
      <w:pPr>
        <w:spacing w:after="0" w:line="240" w:lineRule="auto"/>
        <w:jc w:val="both"/>
        <w:rPr>
          <w:rFonts w:ascii="Garamond" w:hAnsi="Garamond" w:cs="Arial"/>
          <w:sz w:val="24"/>
          <w:szCs w:val="24"/>
        </w:rPr>
      </w:pPr>
    </w:p>
    <w:p w14:paraId="27A517D7" w14:textId="77777777" w:rsidR="00131A74" w:rsidRPr="00940225" w:rsidRDefault="00131A74" w:rsidP="00AD4C37">
      <w:pPr>
        <w:spacing w:after="0" w:line="240" w:lineRule="auto"/>
        <w:jc w:val="both"/>
        <w:rPr>
          <w:rFonts w:ascii="Garamond" w:hAnsi="Garamond" w:cs="Arial"/>
          <w:sz w:val="24"/>
          <w:szCs w:val="24"/>
        </w:rPr>
      </w:pPr>
    </w:p>
    <w:p w14:paraId="630A08D7" w14:textId="77777777" w:rsidR="00446D42" w:rsidRPr="00A803A6" w:rsidRDefault="00446D42" w:rsidP="00A803A6">
      <w:pPr>
        <w:widowControl w:val="0"/>
        <w:spacing w:after="0" w:line="240" w:lineRule="auto"/>
        <w:jc w:val="center"/>
        <w:rPr>
          <w:rFonts w:ascii="Garamond" w:eastAsia="Times New Roman" w:hAnsi="Garamond" w:cs="Arial"/>
          <w:b/>
          <w:color w:val="0070C0"/>
          <w:sz w:val="32"/>
          <w:szCs w:val="32"/>
          <w:lang w:eastAsia="es-CO" w:bidi="es-CO"/>
        </w:rPr>
      </w:pPr>
      <w:r w:rsidRPr="00A803A6">
        <w:rPr>
          <w:rFonts w:ascii="Garamond" w:eastAsia="Times New Roman" w:hAnsi="Garamond" w:cs="Arial"/>
          <w:b/>
          <w:color w:val="0070C0"/>
          <w:sz w:val="32"/>
          <w:szCs w:val="32"/>
          <w:lang w:eastAsia="es-CO" w:bidi="es-CO"/>
        </w:rPr>
        <w:t>SECRETARÍA DISTRITAL DE GOBIERNO</w:t>
      </w:r>
    </w:p>
    <w:p w14:paraId="1301FA66" w14:textId="77777777" w:rsidR="00446D42" w:rsidRPr="00A803A6" w:rsidRDefault="00446D42" w:rsidP="00A803A6">
      <w:pPr>
        <w:widowControl w:val="0"/>
        <w:spacing w:after="0" w:line="240" w:lineRule="auto"/>
        <w:jc w:val="center"/>
        <w:rPr>
          <w:rFonts w:ascii="Garamond" w:eastAsia="Times New Roman" w:hAnsi="Garamond" w:cs="Arial"/>
          <w:b/>
          <w:color w:val="0070C0"/>
          <w:sz w:val="32"/>
          <w:szCs w:val="32"/>
          <w:lang w:eastAsia="es-CO" w:bidi="es-CO"/>
        </w:rPr>
      </w:pPr>
      <w:r w:rsidRPr="00A803A6">
        <w:rPr>
          <w:rFonts w:ascii="Garamond" w:eastAsia="Times New Roman" w:hAnsi="Garamond" w:cs="Arial"/>
          <w:b/>
          <w:color w:val="0070C0"/>
          <w:sz w:val="32"/>
          <w:szCs w:val="32"/>
          <w:lang w:eastAsia="es-CO" w:bidi="es-CO"/>
        </w:rPr>
        <w:t xml:space="preserve">OFICINA ASESORA DE PLANEACIÓN </w:t>
      </w:r>
    </w:p>
    <w:p w14:paraId="466642D6" w14:textId="77777777" w:rsidR="00A803A6" w:rsidRDefault="00A803A6" w:rsidP="00A803A6">
      <w:pPr>
        <w:widowControl w:val="0"/>
        <w:spacing w:after="0" w:line="240" w:lineRule="auto"/>
        <w:jc w:val="center"/>
        <w:rPr>
          <w:rFonts w:ascii="Garamond" w:eastAsia="Times New Roman" w:hAnsi="Garamond" w:cs="Arial"/>
          <w:b/>
          <w:color w:val="0070C0"/>
          <w:sz w:val="32"/>
          <w:szCs w:val="32"/>
          <w:lang w:eastAsia="es-CO" w:bidi="es-CO"/>
        </w:rPr>
      </w:pPr>
    </w:p>
    <w:p w14:paraId="25DC3383" w14:textId="77777777" w:rsidR="00A803A6" w:rsidRDefault="00A803A6" w:rsidP="00A803A6">
      <w:pPr>
        <w:widowControl w:val="0"/>
        <w:spacing w:after="0" w:line="240" w:lineRule="auto"/>
        <w:jc w:val="center"/>
        <w:rPr>
          <w:rFonts w:ascii="Garamond" w:eastAsia="Times New Roman" w:hAnsi="Garamond" w:cs="Arial"/>
          <w:b/>
          <w:color w:val="0070C0"/>
          <w:sz w:val="32"/>
          <w:szCs w:val="32"/>
          <w:lang w:eastAsia="es-CO" w:bidi="es-CO"/>
        </w:rPr>
      </w:pPr>
    </w:p>
    <w:p w14:paraId="1FC59280" w14:textId="77777777" w:rsidR="00A803A6" w:rsidRDefault="00A803A6" w:rsidP="00A803A6">
      <w:pPr>
        <w:widowControl w:val="0"/>
        <w:spacing w:after="0" w:line="240" w:lineRule="auto"/>
        <w:jc w:val="center"/>
        <w:rPr>
          <w:rFonts w:ascii="Garamond" w:eastAsia="Times New Roman" w:hAnsi="Garamond" w:cs="Arial"/>
          <w:b/>
          <w:color w:val="0070C0"/>
          <w:sz w:val="32"/>
          <w:szCs w:val="32"/>
          <w:lang w:eastAsia="es-CO" w:bidi="es-CO"/>
        </w:rPr>
      </w:pPr>
    </w:p>
    <w:p w14:paraId="6E27E6B7" w14:textId="77777777" w:rsidR="00A803A6" w:rsidRDefault="00A803A6" w:rsidP="00A803A6">
      <w:pPr>
        <w:widowControl w:val="0"/>
        <w:spacing w:after="0" w:line="240" w:lineRule="auto"/>
        <w:jc w:val="center"/>
        <w:rPr>
          <w:rFonts w:ascii="Garamond" w:eastAsia="Times New Roman" w:hAnsi="Garamond" w:cs="Arial"/>
          <w:b/>
          <w:color w:val="0070C0"/>
          <w:sz w:val="32"/>
          <w:szCs w:val="32"/>
          <w:lang w:eastAsia="es-CO" w:bidi="es-CO"/>
        </w:rPr>
      </w:pPr>
    </w:p>
    <w:p w14:paraId="013A08C7" w14:textId="77777777" w:rsidR="00A803A6" w:rsidRDefault="00A803A6" w:rsidP="00A803A6">
      <w:pPr>
        <w:widowControl w:val="0"/>
        <w:spacing w:after="0" w:line="240" w:lineRule="auto"/>
        <w:jc w:val="center"/>
        <w:rPr>
          <w:rFonts w:ascii="Garamond" w:eastAsia="Times New Roman" w:hAnsi="Garamond" w:cs="Arial"/>
          <w:b/>
          <w:color w:val="0070C0"/>
          <w:sz w:val="32"/>
          <w:szCs w:val="32"/>
          <w:lang w:eastAsia="es-CO" w:bidi="es-CO"/>
        </w:rPr>
      </w:pPr>
    </w:p>
    <w:p w14:paraId="04380FD1" w14:textId="2BF6358F" w:rsidR="00A803A6" w:rsidRDefault="00A803A6" w:rsidP="00A803A6">
      <w:pPr>
        <w:widowControl w:val="0"/>
        <w:spacing w:after="0" w:line="240" w:lineRule="auto"/>
        <w:jc w:val="center"/>
        <w:rPr>
          <w:rFonts w:ascii="Garamond" w:eastAsia="Times New Roman" w:hAnsi="Garamond" w:cs="Arial"/>
          <w:b/>
          <w:color w:val="0070C0"/>
          <w:sz w:val="32"/>
          <w:szCs w:val="32"/>
          <w:lang w:eastAsia="es-CO" w:bidi="es-CO"/>
        </w:rPr>
      </w:pPr>
    </w:p>
    <w:p w14:paraId="67AF706C" w14:textId="77777777" w:rsidR="00A803A6" w:rsidRDefault="00A803A6" w:rsidP="00A803A6">
      <w:pPr>
        <w:widowControl w:val="0"/>
        <w:spacing w:after="0" w:line="240" w:lineRule="auto"/>
        <w:jc w:val="center"/>
        <w:rPr>
          <w:rFonts w:ascii="Garamond" w:eastAsia="Times New Roman" w:hAnsi="Garamond" w:cs="Arial"/>
          <w:b/>
          <w:color w:val="0070C0"/>
          <w:sz w:val="32"/>
          <w:szCs w:val="32"/>
          <w:lang w:eastAsia="es-CO" w:bidi="es-CO"/>
        </w:rPr>
      </w:pPr>
    </w:p>
    <w:p w14:paraId="46EFEB11" w14:textId="77777777" w:rsidR="00A803A6" w:rsidRDefault="00A803A6" w:rsidP="00A803A6">
      <w:pPr>
        <w:widowControl w:val="0"/>
        <w:spacing w:after="0" w:line="240" w:lineRule="auto"/>
        <w:jc w:val="center"/>
        <w:rPr>
          <w:rFonts w:ascii="Garamond" w:eastAsia="Times New Roman" w:hAnsi="Garamond" w:cs="Arial"/>
          <w:b/>
          <w:color w:val="0070C0"/>
          <w:sz w:val="32"/>
          <w:szCs w:val="32"/>
          <w:lang w:eastAsia="es-CO" w:bidi="es-CO"/>
        </w:rPr>
      </w:pPr>
    </w:p>
    <w:p w14:paraId="4DEFC9CF" w14:textId="5078D77E" w:rsidR="00446D42" w:rsidRPr="00A803A6" w:rsidRDefault="00446D42" w:rsidP="00A803A6">
      <w:pPr>
        <w:widowControl w:val="0"/>
        <w:spacing w:after="0" w:line="240" w:lineRule="auto"/>
        <w:jc w:val="center"/>
        <w:rPr>
          <w:rFonts w:ascii="Garamond" w:eastAsia="Times New Roman" w:hAnsi="Garamond" w:cs="Arial"/>
          <w:b/>
          <w:color w:val="0070C0"/>
          <w:sz w:val="32"/>
          <w:szCs w:val="32"/>
          <w:lang w:eastAsia="es-CO" w:bidi="es-CO"/>
        </w:rPr>
      </w:pPr>
      <w:r w:rsidRPr="00A803A6">
        <w:rPr>
          <w:rFonts w:ascii="Garamond" w:eastAsia="Times New Roman" w:hAnsi="Garamond" w:cs="Arial"/>
          <w:b/>
          <w:color w:val="0070C0"/>
          <w:sz w:val="32"/>
          <w:szCs w:val="32"/>
          <w:lang w:eastAsia="es-CO" w:bidi="es-CO"/>
        </w:rPr>
        <w:tab/>
      </w:r>
    </w:p>
    <w:p w14:paraId="031DF13B" w14:textId="77777777" w:rsidR="00446D42" w:rsidRPr="00A803A6" w:rsidRDefault="00446D42" w:rsidP="00A803A6">
      <w:pPr>
        <w:widowControl w:val="0"/>
        <w:spacing w:after="0" w:line="240" w:lineRule="auto"/>
        <w:jc w:val="center"/>
        <w:rPr>
          <w:rFonts w:ascii="Garamond" w:eastAsia="Times New Roman" w:hAnsi="Garamond" w:cs="Arial"/>
          <w:b/>
          <w:color w:val="0070C0"/>
          <w:sz w:val="32"/>
          <w:szCs w:val="32"/>
          <w:lang w:eastAsia="es-CO" w:bidi="es-CO"/>
        </w:rPr>
      </w:pPr>
    </w:p>
    <w:p w14:paraId="45941908" w14:textId="77777777" w:rsidR="00446D42" w:rsidRPr="00A803A6" w:rsidRDefault="00446D42" w:rsidP="00A803A6">
      <w:pPr>
        <w:widowControl w:val="0"/>
        <w:spacing w:after="0" w:line="240" w:lineRule="auto"/>
        <w:jc w:val="center"/>
        <w:rPr>
          <w:rFonts w:ascii="Garamond" w:eastAsia="Times New Roman" w:hAnsi="Garamond" w:cs="Arial"/>
          <w:b/>
          <w:color w:val="0070C0"/>
          <w:sz w:val="32"/>
          <w:szCs w:val="32"/>
          <w:lang w:eastAsia="es-CO" w:bidi="es-CO"/>
        </w:rPr>
      </w:pPr>
    </w:p>
    <w:p w14:paraId="5D91148E" w14:textId="77777777" w:rsidR="00446D42" w:rsidRPr="00A803A6" w:rsidRDefault="00446D42" w:rsidP="00A803A6">
      <w:pPr>
        <w:widowControl w:val="0"/>
        <w:spacing w:after="0" w:line="240" w:lineRule="auto"/>
        <w:jc w:val="center"/>
        <w:rPr>
          <w:rFonts w:ascii="Garamond" w:eastAsia="Times New Roman" w:hAnsi="Garamond" w:cs="Arial"/>
          <w:b/>
          <w:color w:val="0070C0"/>
          <w:sz w:val="32"/>
          <w:szCs w:val="32"/>
          <w:lang w:eastAsia="es-CO" w:bidi="es-CO"/>
        </w:rPr>
      </w:pPr>
    </w:p>
    <w:p w14:paraId="21CE84D2" w14:textId="77777777" w:rsidR="00446D42" w:rsidRPr="00A803A6" w:rsidRDefault="00446D42" w:rsidP="00A803A6">
      <w:pPr>
        <w:widowControl w:val="0"/>
        <w:spacing w:after="0" w:line="240" w:lineRule="auto"/>
        <w:jc w:val="center"/>
        <w:rPr>
          <w:rFonts w:ascii="Garamond" w:eastAsia="Times New Roman" w:hAnsi="Garamond" w:cs="Arial"/>
          <w:b/>
          <w:color w:val="0070C0"/>
          <w:sz w:val="32"/>
          <w:szCs w:val="32"/>
          <w:lang w:eastAsia="es-CO" w:bidi="es-CO"/>
        </w:rPr>
      </w:pPr>
    </w:p>
    <w:p w14:paraId="354A006B" w14:textId="1E39362B" w:rsidR="00446D42" w:rsidRPr="00A803A6" w:rsidRDefault="00446D42" w:rsidP="00446D42">
      <w:pPr>
        <w:spacing w:line="276" w:lineRule="auto"/>
        <w:jc w:val="center"/>
        <w:rPr>
          <w:rFonts w:ascii="Garamond" w:eastAsia="Times New Roman" w:hAnsi="Garamond" w:cs="Arial"/>
          <w:b/>
          <w:color w:val="0070C0"/>
          <w:sz w:val="32"/>
          <w:szCs w:val="32"/>
          <w:lang w:eastAsia="es-CO" w:bidi="es-CO"/>
        </w:rPr>
      </w:pPr>
      <w:r w:rsidRPr="00A803A6">
        <w:rPr>
          <w:rFonts w:ascii="Garamond" w:eastAsia="Times New Roman" w:hAnsi="Garamond" w:cs="Arial"/>
          <w:b/>
          <w:color w:val="0070C0"/>
          <w:sz w:val="32"/>
          <w:szCs w:val="32"/>
          <w:lang w:eastAsia="es-CO" w:bidi="es-CO"/>
        </w:rPr>
        <w:t xml:space="preserve">INFORME SEGUIMIENTO PLANES DE MEJORAMIENTO </w:t>
      </w:r>
    </w:p>
    <w:p w14:paraId="72FEDB11" w14:textId="77777777" w:rsidR="00446D42" w:rsidRPr="00A803A6" w:rsidRDefault="00446D42" w:rsidP="00446D42">
      <w:pPr>
        <w:spacing w:line="276" w:lineRule="auto"/>
        <w:jc w:val="center"/>
        <w:rPr>
          <w:rFonts w:ascii="Garamond" w:eastAsia="Times New Roman" w:hAnsi="Garamond" w:cs="Arial"/>
          <w:b/>
          <w:color w:val="0070C0"/>
          <w:sz w:val="32"/>
          <w:szCs w:val="32"/>
          <w:lang w:eastAsia="es-CO" w:bidi="es-CO"/>
        </w:rPr>
      </w:pPr>
    </w:p>
    <w:p w14:paraId="3626FEFB" w14:textId="77777777" w:rsidR="00446D42" w:rsidRPr="00A803A6" w:rsidRDefault="00446D42" w:rsidP="00446D42">
      <w:pPr>
        <w:spacing w:line="276" w:lineRule="auto"/>
        <w:jc w:val="center"/>
        <w:rPr>
          <w:rFonts w:ascii="Garamond" w:eastAsia="Times New Roman" w:hAnsi="Garamond" w:cs="Arial"/>
          <w:b/>
          <w:color w:val="0070C0"/>
          <w:sz w:val="32"/>
          <w:szCs w:val="32"/>
          <w:lang w:eastAsia="es-CO" w:bidi="es-CO"/>
        </w:rPr>
      </w:pPr>
    </w:p>
    <w:p w14:paraId="1110BAEE" w14:textId="77777777" w:rsidR="00446D42" w:rsidRPr="00A803A6" w:rsidRDefault="00446D42" w:rsidP="00446D42">
      <w:pPr>
        <w:spacing w:line="276" w:lineRule="auto"/>
        <w:jc w:val="center"/>
        <w:rPr>
          <w:rFonts w:ascii="Garamond" w:eastAsia="Times New Roman" w:hAnsi="Garamond" w:cs="Arial"/>
          <w:b/>
          <w:color w:val="0070C0"/>
          <w:sz w:val="32"/>
          <w:szCs w:val="32"/>
          <w:lang w:eastAsia="es-CO" w:bidi="es-CO"/>
        </w:rPr>
      </w:pPr>
    </w:p>
    <w:p w14:paraId="49DFE479" w14:textId="7D19D366" w:rsidR="00446D42" w:rsidRDefault="00446D42" w:rsidP="00446D42">
      <w:pPr>
        <w:spacing w:line="276" w:lineRule="auto"/>
        <w:jc w:val="center"/>
        <w:rPr>
          <w:rFonts w:ascii="Garamond" w:eastAsia="Times New Roman" w:hAnsi="Garamond" w:cs="Arial"/>
          <w:b/>
          <w:color w:val="0070C0"/>
          <w:sz w:val="32"/>
          <w:szCs w:val="32"/>
          <w:lang w:eastAsia="es-CO" w:bidi="es-CO"/>
        </w:rPr>
      </w:pPr>
    </w:p>
    <w:p w14:paraId="62CFE34B" w14:textId="22034BCE" w:rsidR="00A803A6" w:rsidRDefault="00A803A6" w:rsidP="00446D42">
      <w:pPr>
        <w:spacing w:line="276" w:lineRule="auto"/>
        <w:jc w:val="center"/>
        <w:rPr>
          <w:rFonts w:ascii="Garamond" w:eastAsia="Times New Roman" w:hAnsi="Garamond" w:cs="Arial"/>
          <w:b/>
          <w:color w:val="0070C0"/>
          <w:sz w:val="32"/>
          <w:szCs w:val="32"/>
          <w:lang w:eastAsia="es-CO" w:bidi="es-CO"/>
        </w:rPr>
      </w:pPr>
    </w:p>
    <w:p w14:paraId="737FEC5C" w14:textId="77777777" w:rsidR="00D62D3E" w:rsidRDefault="00D62D3E" w:rsidP="00446D42">
      <w:pPr>
        <w:spacing w:line="276" w:lineRule="auto"/>
        <w:jc w:val="center"/>
        <w:rPr>
          <w:rFonts w:ascii="Garamond" w:eastAsia="Times New Roman" w:hAnsi="Garamond" w:cs="Arial"/>
          <w:b/>
          <w:color w:val="0070C0"/>
          <w:sz w:val="32"/>
          <w:szCs w:val="32"/>
          <w:lang w:eastAsia="es-CO" w:bidi="es-CO"/>
        </w:rPr>
      </w:pPr>
      <w:bookmarkStart w:id="0" w:name="_GoBack"/>
      <w:bookmarkEnd w:id="0"/>
    </w:p>
    <w:p w14:paraId="5AE91839" w14:textId="77777777" w:rsidR="00A803A6" w:rsidRPr="00A803A6" w:rsidRDefault="00A803A6" w:rsidP="00446D42">
      <w:pPr>
        <w:spacing w:line="276" w:lineRule="auto"/>
        <w:jc w:val="center"/>
        <w:rPr>
          <w:rFonts w:ascii="Garamond" w:eastAsia="Times New Roman" w:hAnsi="Garamond" w:cs="Arial"/>
          <w:b/>
          <w:color w:val="0070C0"/>
          <w:sz w:val="32"/>
          <w:szCs w:val="32"/>
          <w:lang w:eastAsia="es-CO" w:bidi="es-CO"/>
        </w:rPr>
      </w:pPr>
    </w:p>
    <w:p w14:paraId="2D4CCFA6" w14:textId="77777777" w:rsidR="00446D42" w:rsidRPr="00A803A6" w:rsidRDefault="00446D42" w:rsidP="00446D42">
      <w:pPr>
        <w:spacing w:line="276" w:lineRule="auto"/>
        <w:jc w:val="center"/>
        <w:rPr>
          <w:rFonts w:ascii="Garamond" w:eastAsia="Times New Roman" w:hAnsi="Garamond" w:cs="Arial"/>
          <w:b/>
          <w:color w:val="0070C0"/>
          <w:sz w:val="32"/>
          <w:szCs w:val="32"/>
          <w:lang w:eastAsia="es-CO" w:bidi="es-CO"/>
        </w:rPr>
      </w:pPr>
    </w:p>
    <w:p w14:paraId="70483CBE" w14:textId="77777777" w:rsidR="004D522A" w:rsidRDefault="004D522A" w:rsidP="00A803A6">
      <w:pPr>
        <w:spacing w:line="276" w:lineRule="auto"/>
        <w:jc w:val="center"/>
        <w:rPr>
          <w:rFonts w:ascii="Garamond" w:eastAsia="Times New Roman" w:hAnsi="Garamond" w:cs="Arial"/>
          <w:b/>
          <w:color w:val="0070C0"/>
          <w:sz w:val="32"/>
          <w:szCs w:val="32"/>
          <w:lang w:eastAsia="es-CO" w:bidi="es-CO"/>
        </w:rPr>
      </w:pPr>
    </w:p>
    <w:p w14:paraId="1CBC81FE" w14:textId="1946CF0B" w:rsidR="00A803A6" w:rsidRDefault="00A803A6" w:rsidP="00A803A6">
      <w:pPr>
        <w:spacing w:line="276" w:lineRule="auto"/>
        <w:jc w:val="center"/>
        <w:rPr>
          <w:rFonts w:ascii="Garamond" w:eastAsia="Times New Roman" w:hAnsi="Garamond" w:cs="Arial"/>
          <w:b/>
          <w:color w:val="0070C0"/>
          <w:sz w:val="32"/>
          <w:szCs w:val="32"/>
          <w:lang w:eastAsia="es-CO" w:bidi="es-CO"/>
        </w:rPr>
      </w:pPr>
      <w:r w:rsidRPr="00A803A6">
        <w:rPr>
          <w:rFonts w:ascii="Garamond" w:eastAsia="Times New Roman" w:hAnsi="Garamond" w:cs="Arial"/>
          <w:b/>
          <w:color w:val="0070C0"/>
          <w:sz w:val="32"/>
          <w:szCs w:val="32"/>
          <w:lang w:eastAsia="es-CO" w:bidi="es-CO"/>
        </w:rPr>
        <w:t>BOGOTÁ, DICIEMBRE DE 2019</w:t>
      </w:r>
    </w:p>
    <w:p w14:paraId="4C818AD3" w14:textId="77777777" w:rsidR="00131A74" w:rsidRPr="00940225" w:rsidRDefault="00131A74" w:rsidP="00A803A6">
      <w:pPr>
        <w:spacing w:line="276" w:lineRule="auto"/>
        <w:jc w:val="center"/>
        <w:rPr>
          <w:rFonts w:ascii="Garamond" w:hAnsi="Garamond" w:cs="Arial"/>
          <w:sz w:val="24"/>
          <w:szCs w:val="24"/>
        </w:rPr>
      </w:pPr>
    </w:p>
    <w:p w14:paraId="4FD19AC2" w14:textId="77777777" w:rsidR="0009299E" w:rsidRPr="00940225" w:rsidRDefault="00620DD5" w:rsidP="00AD4C37">
      <w:pPr>
        <w:pStyle w:val="Prrafodelista"/>
        <w:numPr>
          <w:ilvl w:val="0"/>
          <w:numId w:val="5"/>
        </w:numPr>
        <w:jc w:val="both"/>
        <w:rPr>
          <w:rFonts w:ascii="Garamond" w:hAnsi="Garamond" w:cs="Arial"/>
          <w:b/>
          <w:sz w:val="24"/>
          <w:szCs w:val="24"/>
        </w:rPr>
      </w:pPr>
      <w:r w:rsidRPr="004D522A">
        <w:rPr>
          <w:rFonts w:ascii="Garamond" w:hAnsi="Garamond" w:cs="Arial"/>
          <w:b/>
          <w:color w:val="00B0F0"/>
          <w:sz w:val="24"/>
          <w:szCs w:val="24"/>
        </w:rPr>
        <w:lastRenderedPageBreak/>
        <w:t>ANTECEDENTES.</w:t>
      </w:r>
    </w:p>
    <w:p w14:paraId="372AE5BC" w14:textId="77777777" w:rsidR="00620DD5" w:rsidRPr="00940225" w:rsidRDefault="00620DD5" w:rsidP="00AD4C37">
      <w:pPr>
        <w:spacing w:after="0" w:line="240" w:lineRule="auto"/>
        <w:jc w:val="both"/>
        <w:rPr>
          <w:rFonts w:ascii="Garamond" w:hAnsi="Garamond" w:cs="Arial"/>
          <w:sz w:val="24"/>
          <w:szCs w:val="24"/>
        </w:rPr>
      </w:pPr>
    </w:p>
    <w:p w14:paraId="7F70ECE0" w14:textId="71E51A8C" w:rsidR="0000128A" w:rsidRPr="00940225" w:rsidRDefault="00CD5E74" w:rsidP="6CCC02DE">
      <w:pPr>
        <w:spacing w:after="0" w:line="240" w:lineRule="auto"/>
        <w:jc w:val="both"/>
        <w:rPr>
          <w:rFonts w:ascii="Garamond" w:hAnsi="Garamond" w:cs="Arial"/>
          <w:sz w:val="24"/>
          <w:szCs w:val="24"/>
        </w:rPr>
      </w:pPr>
      <w:r w:rsidRPr="00940225">
        <w:rPr>
          <w:rFonts w:ascii="Garamond" w:hAnsi="Garamond" w:cs="Arial"/>
          <w:sz w:val="24"/>
          <w:szCs w:val="24"/>
        </w:rPr>
        <w:t>El plan de mejoramiento</w:t>
      </w:r>
      <w:r w:rsidR="00156890" w:rsidRPr="00940225">
        <w:rPr>
          <w:rFonts w:ascii="Garamond" w:hAnsi="Garamond" w:cs="Arial"/>
          <w:sz w:val="24"/>
          <w:szCs w:val="24"/>
        </w:rPr>
        <w:t xml:space="preserve"> es el instrument</w:t>
      </w:r>
      <w:r w:rsidR="009E77CD" w:rsidRPr="00940225">
        <w:rPr>
          <w:rFonts w:ascii="Garamond" w:hAnsi="Garamond" w:cs="Arial"/>
          <w:sz w:val="24"/>
          <w:szCs w:val="24"/>
        </w:rPr>
        <w:t>o que permite mejorar los niveles de gestión y atender las desviaciones que se presente a partir de un conjunto de acciones consolidadas, producto de hallazgos generados por el ejercicio de evaluación independiente o mediante el autocontrol</w:t>
      </w:r>
      <w:r w:rsidR="001020C0" w:rsidRPr="00940225">
        <w:rPr>
          <w:rFonts w:ascii="Garamond" w:hAnsi="Garamond" w:cs="Arial"/>
          <w:sz w:val="24"/>
          <w:szCs w:val="24"/>
        </w:rPr>
        <w:t xml:space="preserve">, estos se </w:t>
      </w:r>
      <w:r w:rsidR="6CCC02DE" w:rsidRPr="00940225">
        <w:rPr>
          <w:rFonts w:ascii="Garamond" w:hAnsi="Garamond" w:cs="Arial"/>
          <w:sz w:val="24"/>
          <w:szCs w:val="24"/>
        </w:rPr>
        <w:t>registran y gestionan de manera virtual por medio de un aplicativo</w:t>
      </w:r>
      <w:r w:rsidR="001020C0" w:rsidRPr="00940225">
        <w:rPr>
          <w:rFonts w:ascii="Garamond" w:hAnsi="Garamond" w:cs="Arial"/>
          <w:sz w:val="24"/>
          <w:szCs w:val="24"/>
        </w:rPr>
        <w:t xml:space="preserve"> SIG O MIMEC</w:t>
      </w:r>
    </w:p>
    <w:p w14:paraId="6548DAA5" w14:textId="1338577A" w:rsidR="00184843" w:rsidRPr="00940225" w:rsidRDefault="00184843" w:rsidP="6CCC02DE">
      <w:pPr>
        <w:spacing w:after="0" w:line="240" w:lineRule="auto"/>
        <w:jc w:val="both"/>
        <w:rPr>
          <w:rFonts w:ascii="Garamond" w:hAnsi="Garamond" w:cs="Arial"/>
          <w:color w:val="FF0000"/>
          <w:sz w:val="24"/>
          <w:szCs w:val="24"/>
        </w:rPr>
      </w:pPr>
    </w:p>
    <w:p w14:paraId="061DD8F6" w14:textId="2F3E2707" w:rsidR="00AA69FC" w:rsidRPr="00940225" w:rsidRDefault="001020C0" w:rsidP="00582A87">
      <w:pPr>
        <w:jc w:val="both"/>
        <w:rPr>
          <w:rFonts w:ascii="Garamond" w:hAnsi="Garamond" w:cs="Arial"/>
          <w:sz w:val="24"/>
          <w:szCs w:val="24"/>
        </w:rPr>
      </w:pPr>
      <w:r w:rsidRPr="00940225">
        <w:rPr>
          <w:rFonts w:ascii="Garamond" w:hAnsi="Garamond" w:cs="Arial"/>
          <w:sz w:val="24"/>
          <w:szCs w:val="24"/>
        </w:rPr>
        <w:t>Bajo este contexto, l</w:t>
      </w:r>
      <w:r w:rsidR="00E25F50" w:rsidRPr="00940225">
        <w:rPr>
          <w:rFonts w:ascii="Garamond" w:hAnsi="Garamond" w:cs="Arial"/>
          <w:sz w:val="24"/>
          <w:szCs w:val="24"/>
        </w:rPr>
        <w:t>as actividades adelantadas</w:t>
      </w:r>
      <w:r w:rsidR="00582A87" w:rsidRPr="00940225">
        <w:rPr>
          <w:rFonts w:ascii="Garamond" w:hAnsi="Garamond" w:cs="Arial"/>
          <w:sz w:val="24"/>
          <w:szCs w:val="24"/>
        </w:rPr>
        <w:t xml:space="preserve"> por la Secretaría Distrital de Gobierno frente</w:t>
      </w:r>
      <w:r w:rsidRPr="00940225">
        <w:rPr>
          <w:rFonts w:ascii="Garamond" w:hAnsi="Garamond" w:cs="Arial"/>
          <w:sz w:val="24"/>
          <w:szCs w:val="24"/>
        </w:rPr>
        <w:t xml:space="preserve"> a</w:t>
      </w:r>
      <w:r w:rsidR="00582A87" w:rsidRPr="00940225">
        <w:rPr>
          <w:rFonts w:ascii="Garamond" w:hAnsi="Garamond" w:cs="Arial"/>
          <w:sz w:val="24"/>
          <w:szCs w:val="24"/>
        </w:rPr>
        <w:t xml:space="preserve"> </w:t>
      </w:r>
      <w:r w:rsidR="00E25F50" w:rsidRPr="00940225">
        <w:rPr>
          <w:rFonts w:ascii="Garamond" w:hAnsi="Garamond" w:cs="Arial"/>
          <w:sz w:val="24"/>
          <w:szCs w:val="24"/>
        </w:rPr>
        <w:t>los</w:t>
      </w:r>
      <w:r w:rsidR="00582A87" w:rsidRPr="00940225">
        <w:rPr>
          <w:rFonts w:ascii="Garamond" w:hAnsi="Garamond" w:cs="Arial"/>
          <w:sz w:val="24"/>
          <w:szCs w:val="24"/>
        </w:rPr>
        <w:t xml:space="preserve"> Planes de Mejoramiento </w:t>
      </w:r>
      <w:r w:rsidR="00E25F50" w:rsidRPr="00940225">
        <w:rPr>
          <w:rFonts w:ascii="Garamond" w:hAnsi="Garamond" w:cs="Arial"/>
          <w:sz w:val="24"/>
          <w:szCs w:val="24"/>
        </w:rPr>
        <w:t>están orientadas a que su ejecución se d</w:t>
      </w:r>
      <w:r w:rsidR="00AA69FC" w:rsidRPr="00940225">
        <w:rPr>
          <w:rFonts w:ascii="Garamond" w:hAnsi="Garamond" w:cs="Arial"/>
          <w:sz w:val="24"/>
          <w:szCs w:val="24"/>
        </w:rPr>
        <w:t xml:space="preserve">é de manera oportuna y que sean coherentes con la complejidad de los hallazgos evidenciados, todo esto con el fin de generar procesos de mejora continua y minimizar las discrepancias observadas en los ejercicios de </w:t>
      </w:r>
      <w:r w:rsidR="009769D7" w:rsidRPr="00940225">
        <w:rPr>
          <w:rFonts w:ascii="Garamond" w:hAnsi="Garamond" w:cs="Arial"/>
          <w:sz w:val="24"/>
          <w:szCs w:val="24"/>
        </w:rPr>
        <w:t>auditoría y</w:t>
      </w:r>
      <w:r w:rsidR="00AA69FC" w:rsidRPr="00940225">
        <w:rPr>
          <w:rFonts w:ascii="Garamond" w:hAnsi="Garamond" w:cs="Arial"/>
          <w:sz w:val="24"/>
          <w:szCs w:val="24"/>
        </w:rPr>
        <w:t xml:space="preserve"> de revisión propia de cada proceso, todo esto orientado a optimizar la eficacia y la eficiencia de los mismos.</w:t>
      </w:r>
    </w:p>
    <w:p w14:paraId="7FA7AC29" w14:textId="00D8C433" w:rsidR="001020C0" w:rsidRPr="00940225" w:rsidRDefault="00AA69FC" w:rsidP="001020C0">
      <w:pPr>
        <w:jc w:val="both"/>
        <w:rPr>
          <w:rFonts w:ascii="Garamond" w:hAnsi="Garamond" w:cs="Arial"/>
          <w:sz w:val="24"/>
          <w:szCs w:val="24"/>
        </w:rPr>
      </w:pPr>
      <w:r w:rsidRPr="00940225">
        <w:rPr>
          <w:rFonts w:ascii="Garamond" w:hAnsi="Garamond" w:cs="Arial"/>
          <w:sz w:val="24"/>
          <w:szCs w:val="24"/>
        </w:rPr>
        <w:t xml:space="preserve">Puntualmente para el periodo objeto de este informe </w:t>
      </w:r>
      <w:r w:rsidR="003E40DC" w:rsidRPr="00940225">
        <w:rPr>
          <w:rFonts w:ascii="Garamond" w:hAnsi="Garamond" w:cs="Arial"/>
          <w:sz w:val="24"/>
          <w:szCs w:val="24"/>
        </w:rPr>
        <w:t>los esfuerzos</w:t>
      </w:r>
      <w:r w:rsidRPr="00940225">
        <w:rPr>
          <w:rFonts w:ascii="Garamond" w:hAnsi="Garamond" w:cs="Arial"/>
          <w:sz w:val="24"/>
          <w:szCs w:val="24"/>
        </w:rPr>
        <w:t xml:space="preserve"> estuvieron orientados al cierre de los planes de mejoramiento que venían de la estructura anterior a la escisión de la entidad y que ya por su fecha de registro en el aplicativo y su contenido frente a la gestión de los procesos</w:t>
      </w:r>
      <w:r w:rsidR="002170E8" w:rsidRPr="00940225">
        <w:rPr>
          <w:rFonts w:ascii="Garamond" w:hAnsi="Garamond" w:cs="Arial"/>
          <w:sz w:val="24"/>
          <w:szCs w:val="24"/>
        </w:rPr>
        <w:t>.</w:t>
      </w:r>
      <w:r w:rsidR="001020C0" w:rsidRPr="00940225">
        <w:rPr>
          <w:rFonts w:ascii="Garamond" w:hAnsi="Garamond" w:cs="Arial"/>
          <w:sz w:val="24"/>
          <w:szCs w:val="24"/>
        </w:rPr>
        <w:t xml:space="preserve"> </w:t>
      </w:r>
    </w:p>
    <w:p w14:paraId="3E734254" w14:textId="64A040A8" w:rsidR="002170E8" w:rsidRPr="00940225" w:rsidRDefault="002170E8" w:rsidP="002170E8">
      <w:pPr>
        <w:jc w:val="both"/>
        <w:rPr>
          <w:rFonts w:ascii="Garamond" w:hAnsi="Garamond" w:cs="Arial"/>
          <w:sz w:val="24"/>
          <w:szCs w:val="24"/>
        </w:rPr>
      </w:pPr>
      <w:r w:rsidRPr="00940225">
        <w:rPr>
          <w:rFonts w:ascii="Garamond" w:hAnsi="Garamond" w:cs="Arial"/>
          <w:sz w:val="24"/>
          <w:szCs w:val="24"/>
        </w:rPr>
        <w:t>Así las cosas y orientados al cierre de la gestión de la administración se realizó una revisión de los planes, y de acuerdo con esto formuló una estrategia orientada a la gestión para el cierre de estos planes. Estas estuvieron enfocadas a los siguientes aspectos:</w:t>
      </w:r>
    </w:p>
    <w:p w14:paraId="66C46628" w14:textId="4A5586E5" w:rsidR="002170E8" w:rsidRPr="00940225" w:rsidRDefault="002170E8" w:rsidP="002170E8">
      <w:pPr>
        <w:pStyle w:val="Prrafodelista"/>
        <w:numPr>
          <w:ilvl w:val="0"/>
          <w:numId w:val="25"/>
        </w:numPr>
        <w:suppressAutoHyphens w:val="0"/>
        <w:autoSpaceDN/>
        <w:spacing w:after="160" w:line="256" w:lineRule="auto"/>
        <w:contextualSpacing/>
        <w:jc w:val="both"/>
        <w:textAlignment w:val="auto"/>
        <w:rPr>
          <w:rFonts w:ascii="Garamond" w:eastAsiaTheme="minorHAnsi" w:hAnsi="Garamond" w:cs="Arial"/>
          <w:color w:val="auto"/>
          <w:sz w:val="24"/>
          <w:szCs w:val="24"/>
          <w:lang w:val="es-CO" w:eastAsia="en-US"/>
        </w:rPr>
      </w:pPr>
      <w:r w:rsidRPr="00940225">
        <w:rPr>
          <w:rFonts w:ascii="Garamond" w:eastAsiaTheme="minorHAnsi" w:hAnsi="Garamond" w:cs="Arial"/>
          <w:color w:val="auto"/>
          <w:sz w:val="24"/>
          <w:szCs w:val="24"/>
          <w:lang w:val="es-CO" w:eastAsia="en-US"/>
        </w:rPr>
        <w:t xml:space="preserve">Solicitar a la </w:t>
      </w:r>
      <w:r w:rsidR="001020C0" w:rsidRPr="00940225">
        <w:rPr>
          <w:rFonts w:ascii="Garamond" w:eastAsiaTheme="minorHAnsi" w:hAnsi="Garamond" w:cs="Arial"/>
          <w:color w:val="auto"/>
          <w:sz w:val="24"/>
          <w:szCs w:val="24"/>
          <w:lang w:val="es-CO" w:eastAsia="en-US"/>
        </w:rPr>
        <w:t>O</w:t>
      </w:r>
      <w:r w:rsidRPr="00940225">
        <w:rPr>
          <w:rFonts w:ascii="Garamond" w:eastAsiaTheme="minorHAnsi" w:hAnsi="Garamond" w:cs="Arial"/>
          <w:color w:val="auto"/>
          <w:sz w:val="24"/>
          <w:szCs w:val="24"/>
          <w:lang w:val="es-CO" w:eastAsia="en-US"/>
        </w:rPr>
        <w:t xml:space="preserve">ficina de </w:t>
      </w:r>
      <w:r w:rsidR="001020C0" w:rsidRPr="00940225">
        <w:rPr>
          <w:rFonts w:ascii="Garamond" w:eastAsiaTheme="minorHAnsi" w:hAnsi="Garamond" w:cs="Arial"/>
          <w:color w:val="auto"/>
          <w:sz w:val="24"/>
          <w:szCs w:val="24"/>
          <w:lang w:val="es-CO" w:eastAsia="en-US"/>
        </w:rPr>
        <w:t>C</w:t>
      </w:r>
      <w:r w:rsidRPr="00940225">
        <w:rPr>
          <w:rFonts w:ascii="Garamond" w:eastAsiaTheme="minorHAnsi" w:hAnsi="Garamond" w:cs="Arial"/>
          <w:color w:val="auto"/>
          <w:sz w:val="24"/>
          <w:szCs w:val="24"/>
          <w:lang w:val="es-CO" w:eastAsia="en-US"/>
        </w:rPr>
        <w:t xml:space="preserve">ontrol </w:t>
      </w:r>
      <w:r w:rsidR="001020C0" w:rsidRPr="00940225">
        <w:rPr>
          <w:rFonts w:ascii="Garamond" w:eastAsiaTheme="minorHAnsi" w:hAnsi="Garamond" w:cs="Arial"/>
          <w:color w:val="auto"/>
          <w:sz w:val="24"/>
          <w:szCs w:val="24"/>
          <w:lang w:val="es-CO" w:eastAsia="en-US"/>
        </w:rPr>
        <w:t>I</w:t>
      </w:r>
      <w:r w:rsidRPr="00940225">
        <w:rPr>
          <w:rFonts w:ascii="Garamond" w:eastAsiaTheme="minorHAnsi" w:hAnsi="Garamond" w:cs="Arial"/>
          <w:color w:val="auto"/>
          <w:sz w:val="24"/>
          <w:szCs w:val="24"/>
          <w:lang w:val="es-CO" w:eastAsia="en-US"/>
        </w:rPr>
        <w:t>nterno el cierre de los planes que tienen un 100% de nivel de avance.</w:t>
      </w:r>
    </w:p>
    <w:p w14:paraId="178FFDFA" w14:textId="77777777" w:rsidR="002170E8" w:rsidRPr="00940225" w:rsidRDefault="002170E8" w:rsidP="002170E8">
      <w:pPr>
        <w:pStyle w:val="Prrafodelista"/>
        <w:numPr>
          <w:ilvl w:val="0"/>
          <w:numId w:val="25"/>
        </w:numPr>
        <w:suppressAutoHyphens w:val="0"/>
        <w:autoSpaceDN/>
        <w:spacing w:after="160" w:line="256" w:lineRule="auto"/>
        <w:contextualSpacing/>
        <w:jc w:val="both"/>
        <w:textAlignment w:val="auto"/>
        <w:rPr>
          <w:rFonts w:ascii="Garamond" w:eastAsiaTheme="minorHAnsi" w:hAnsi="Garamond" w:cs="Arial"/>
          <w:color w:val="auto"/>
          <w:sz w:val="24"/>
          <w:szCs w:val="24"/>
          <w:lang w:val="es-CO" w:eastAsia="en-US"/>
        </w:rPr>
      </w:pPr>
      <w:r w:rsidRPr="00940225">
        <w:rPr>
          <w:rFonts w:ascii="Garamond" w:eastAsiaTheme="minorHAnsi" w:hAnsi="Garamond" w:cs="Arial"/>
          <w:color w:val="auto"/>
          <w:sz w:val="24"/>
          <w:szCs w:val="24"/>
          <w:lang w:val="es-CO" w:eastAsia="en-US"/>
        </w:rPr>
        <w:t>Realizar una comparación de estos planes con los que se encuentran en el aplicativo MIMEC, si no existe coincidencia, realizar una comparación entre los planes del aplicativo SIG e intentar agruparlos por afinidad o categorías y proponer acciones de mejora generales para subsanar las debilidades evidenciadas y documentarlas, basado en esto solicitar a control interno la generación de nuevos planes con las acciones propuestas y el cierre de estos planes vía base de datos.</w:t>
      </w:r>
    </w:p>
    <w:p w14:paraId="557A3AC1" w14:textId="10CF5756" w:rsidR="00EE502B" w:rsidRPr="00940225" w:rsidRDefault="002170E8" w:rsidP="00313B43">
      <w:pPr>
        <w:jc w:val="both"/>
        <w:rPr>
          <w:rFonts w:ascii="Garamond" w:hAnsi="Garamond" w:cs="Arial"/>
          <w:sz w:val="24"/>
          <w:szCs w:val="24"/>
        </w:rPr>
      </w:pPr>
      <w:r w:rsidRPr="00940225">
        <w:rPr>
          <w:rFonts w:ascii="Garamond" w:hAnsi="Garamond" w:cs="Arial"/>
          <w:sz w:val="24"/>
          <w:szCs w:val="24"/>
        </w:rPr>
        <w:t>La meta de esta estrategia fue cerrar el 100% de los planes que están registrados en el aplicativo SIG, ya que además de que ya ha transcurrido mucho tiempo desde su registro obedecen a una estructura organizacional de la Secretaría de Gobierno que ya no está vigente</w:t>
      </w:r>
      <w:r w:rsidR="0061255E" w:rsidRPr="00940225">
        <w:rPr>
          <w:rFonts w:ascii="Garamond" w:hAnsi="Garamond" w:cs="Arial"/>
          <w:sz w:val="24"/>
          <w:szCs w:val="24"/>
        </w:rPr>
        <w:t>.</w:t>
      </w:r>
    </w:p>
    <w:p w14:paraId="315CA17D" w14:textId="5BEDEFF6" w:rsidR="008E4D6C" w:rsidRPr="004D522A" w:rsidRDefault="001B4E06" w:rsidP="00E62595">
      <w:pPr>
        <w:pStyle w:val="Prrafodelista"/>
        <w:numPr>
          <w:ilvl w:val="0"/>
          <w:numId w:val="5"/>
        </w:numPr>
        <w:ind w:left="0"/>
        <w:jc w:val="both"/>
        <w:rPr>
          <w:rFonts w:ascii="Garamond" w:hAnsi="Garamond" w:cs="Arial"/>
          <w:b/>
          <w:color w:val="00B0F0"/>
          <w:sz w:val="24"/>
          <w:szCs w:val="24"/>
        </w:rPr>
      </w:pPr>
      <w:r w:rsidRPr="004D522A">
        <w:rPr>
          <w:rFonts w:ascii="Garamond" w:hAnsi="Garamond" w:cs="Arial"/>
          <w:b/>
          <w:color w:val="00B0F0"/>
          <w:sz w:val="24"/>
          <w:szCs w:val="24"/>
        </w:rPr>
        <w:t>GESTIÓN REALIZADA</w:t>
      </w:r>
      <w:r w:rsidR="009D7819" w:rsidRPr="004D522A">
        <w:rPr>
          <w:rFonts w:ascii="Garamond" w:hAnsi="Garamond" w:cs="Arial"/>
          <w:b/>
          <w:color w:val="00B0F0"/>
          <w:sz w:val="24"/>
          <w:szCs w:val="24"/>
        </w:rPr>
        <w:t xml:space="preserve"> POR LA </w:t>
      </w:r>
      <w:r w:rsidR="00A061B7" w:rsidRPr="004D522A">
        <w:rPr>
          <w:rFonts w:ascii="Garamond" w:hAnsi="Garamond" w:cs="Arial"/>
          <w:b/>
          <w:color w:val="00B0F0"/>
          <w:sz w:val="24"/>
          <w:szCs w:val="24"/>
        </w:rPr>
        <w:t>SECRETARÍA DISTRITAL DE GOBIERNO</w:t>
      </w:r>
    </w:p>
    <w:p w14:paraId="4B6940B2" w14:textId="77777777" w:rsidR="00360DE8" w:rsidRPr="00940225" w:rsidRDefault="00360DE8" w:rsidP="00E62595">
      <w:pPr>
        <w:jc w:val="both"/>
        <w:rPr>
          <w:rFonts w:ascii="Garamond" w:hAnsi="Garamond" w:cs="Arial"/>
          <w:sz w:val="24"/>
          <w:szCs w:val="24"/>
        </w:rPr>
      </w:pPr>
    </w:p>
    <w:p w14:paraId="2CADC305" w14:textId="4404F3C0" w:rsidR="001967AB" w:rsidRPr="00940225" w:rsidRDefault="7AB380B5" w:rsidP="7AB380B5">
      <w:pPr>
        <w:jc w:val="both"/>
        <w:rPr>
          <w:rFonts w:ascii="Garamond" w:hAnsi="Garamond" w:cs="Arial"/>
          <w:sz w:val="24"/>
          <w:szCs w:val="24"/>
        </w:rPr>
      </w:pPr>
      <w:r w:rsidRPr="00940225">
        <w:rPr>
          <w:rFonts w:ascii="Garamond" w:hAnsi="Garamond" w:cs="Arial"/>
          <w:sz w:val="24"/>
          <w:szCs w:val="24"/>
        </w:rPr>
        <w:t xml:space="preserve">En el periodo del presente informe, en la entidad hay registrados el aplicativo SIG un total de 903 planes de mejora, de los cuales 3 planes registran estado abierto en el aplicativo SIG, es decir una reducción de 40 planes con respecto al informe de empalme anterior, todo esto producto de la estrategia implementada, cabe anotar que los tres planes que continúan en estado abierto, pertenecen a la fuente auditoría interna de gestión por lo tanto su cierre es competencia de la Oficina de Control Interno.   </w:t>
      </w:r>
    </w:p>
    <w:p w14:paraId="053AD549" w14:textId="3769C7A8" w:rsidR="001E749C" w:rsidRPr="00940225" w:rsidRDefault="001E749C" w:rsidP="00313B43">
      <w:pPr>
        <w:ind w:left="360"/>
        <w:jc w:val="both"/>
        <w:rPr>
          <w:rFonts w:ascii="Garamond" w:hAnsi="Garamond" w:cs="Arial"/>
          <w:sz w:val="24"/>
          <w:szCs w:val="24"/>
        </w:rPr>
      </w:pPr>
    </w:p>
    <w:p w14:paraId="701D4102" w14:textId="0483F194" w:rsidR="001E749C" w:rsidRPr="00940225" w:rsidRDefault="00047ACE" w:rsidP="001E749C">
      <w:pPr>
        <w:ind w:left="360"/>
        <w:jc w:val="center"/>
        <w:rPr>
          <w:rFonts w:ascii="Garamond" w:hAnsi="Garamond" w:cs="Arial"/>
          <w:sz w:val="24"/>
          <w:szCs w:val="24"/>
        </w:rPr>
      </w:pPr>
      <w:r w:rsidRPr="00940225">
        <w:rPr>
          <w:rFonts w:ascii="Garamond" w:hAnsi="Garamond"/>
          <w:noProof/>
        </w:rPr>
        <w:drawing>
          <wp:inline distT="0" distB="0" distL="0" distR="0" wp14:anchorId="54D774D6" wp14:editId="0825C640">
            <wp:extent cx="4796392" cy="2350513"/>
            <wp:effectExtent l="0" t="0" r="4445" b="12065"/>
            <wp:docPr id="3" name="Gráfico 3">
              <a:extLst xmlns:a="http://schemas.openxmlformats.org/drawingml/2006/main">
                <a:ext uri="{FF2B5EF4-FFF2-40B4-BE49-F238E27FC236}">
                  <a16:creationId xmlns:a16="http://schemas.microsoft.com/office/drawing/2014/main" id="{72610083-EA2D-46FE-8EDD-E938AA773B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912A52F" w14:textId="3E0E4148" w:rsidR="008E4D6C" w:rsidRPr="00940225" w:rsidRDefault="00360DE8" w:rsidP="00360DE8">
      <w:pPr>
        <w:ind w:left="360"/>
        <w:jc w:val="center"/>
        <w:rPr>
          <w:rFonts w:ascii="Garamond" w:hAnsi="Garamond" w:cs="Arial"/>
          <w:b/>
          <w:sz w:val="20"/>
          <w:szCs w:val="24"/>
        </w:rPr>
      </w:pPr>
      <w:r w:rsidRPr="00940225">
        <w:rPr>
          <w:rFonts w:ascii="Garamond" w:hAnsi="Garamond" w:cs="Arial"/>
          <w:b/>
          <w:sz w:val="20"/>
          <w:szCs w:val="24"/>
        </w:rPr>
        <w:t xml:space="preserve">Fuente: </w:t>
      </w:r>
      <w:r w:rsidRPr="00940225">
        <w:rPr>
          <w:rFonts w:ascii="Garamond" w:hAnsi="Garamond" w:cs="Arial"/>
          <w:sz w:val="20"/>
          <w:szCs w:val="24"/>
        </w:rPr>
        <w:t>Aplicativo SIG</w:t>
      </w:r>
    </w:p>
    <w:p w14:paraId="6FE5FCAC" w14:textId="4CD49A82" w:rsidR="006239AF" w:rsidRPr="00940225" w:rsidRDefault="006239AF" w:rsidP="008E4D6C">
      <w:pPr>
        <w:ind w:left="360"/>
        <w:jc w:val="both"/>
        <w:rPr>
          <w:rFonts w:ascii="Garamond" w:hAnsi="Garamond" w:cs="Arial"/>
          <w:sz w:val="24"/>
          <w:szCs w:val="24"/>
        </w:rPr>
      </w:pPr>
      <w:r w:rsidRPr="00940225">
        <w:rPr>
          <w:rFonts w:ascii="Garamond" w:hAnsi="Garamond" w:cs="Arial"/>
          <w:sz w:val="24"/>
          <w:szCs w:val="24"/>
        </w:rPr>
        <w:t xml:space="preserve">Por otra parte, </w:t>
      </w:r>
      <w:r w:rsidR="008E4D6C" w:rsidRPr="00940225">
        <w:rPr>
          <w:rFonts w:ascii="Garamond" w:hAnsi="Garamond" w:cs="Arial"/>
          <w:sz w:val="24"/>
          <w:szCs w:val="24"/>
        </w:rPr>
        <w:t xml:space="preserve">en el aplicativo MIMEC hay registrados </w:t>
      </w:r>
      <w:r w:rsidR="00650053" w:rsidRPr="00940225">
        <w:rPr>
          <w:rFonts w:ascii="Garamond" w:hAnsi="Garamond" w:cs="Arial"/>
          <w:sz w:val="24"/>
          <w:szCs w:val="24"/>
        </w:rPr>
        <w:t>113</w:t>
      </w:r>
      <w:r w:rsidR="008E4D6C" w:rsidRPr="00940225">
        <w:rPr>
          <w:rFonts w:ascii="Garamond" w:hAnsi="Garamond" w:cs="Arial"/>
          <w:sz w:val="24"/>
          <w:szCs w:val="24"/>
        </w:rPr>
        <w:t xml:space="preserve"> planes de mejora, de los cuales </w:t>
      </w:r>
      <w:r w:rsidR="00650053" w:rsidRPr="00940225">
        <w:rPr>
          <w:rFonts w:ascii="Garamond" w:hAnsi="Garamond" w:cs="Arial"/>
          <w:sz w:val="24"/>
          <w:szCs w:val="24"/>
        </w:rPr>
        <w:t>39</w:t>
      </w:r>
      <w:r w:rsidR="008E4D6C" w:rsidRPr="00940225">
        <w:rPr>
          <w:rFonts w:ascii="Garamond" w:hAnsi="Garamond" w:cs="Arial"/>
          <w:sz w:val="24"/>
          <w:szCs w:val="24"/>
        </w:rPr>
        <w:t xml:space="preserve">, el </w:t>
      </w:r>
      <w:r w:rsidR="00650053" w:rsidRPr="00940225">
        <w:rPr>
          <w:rFonts w:ascii="Garamond" w:hAnsi="Garamond" w:cs="Arial"/>
          <w:sz w:val="24"/>
          <w:szCs w:val="24"/>
        </w:rPr>
        <w:t>34.51</w:t>
      </w:r>
      <w:r w:rsidR="008E4D6C" w:rsidRPr="00940225">
        <w:rPr>
          <w:rFonts w:ascii="Garamond" w:hAnsi="Garamond" w:cs="Arial"/>
          <w:sz w:val="24"/>
          <w:szCs w:val="24"/>
        </w:rPr>
        <w:t xml:space="preserve">%, se encuentran en estado cerrado y </w:t>
      </w:r>
      <w:r w:rsidR="00650053" w:rsidRPr="00940225">
        <w:rPr>
          <w:rFonts w:ascii="Garamond" w:hAnsi="Garamond" w:cs="Arial"/>
          <w:sz w:val="24"/>
          <w:szCs w:val="24"/>
        </w:rPr>
        <w:t>74</w:t>
      </w:r>
      <w:r w:rsidR="008E4D6C" w:rsidRPr="00940225">
        <w:rPr>
          <w:rFonts w:ascii="Garamond" w:hAnsi="Garamond" w:cs="Arial"/>
          <w:sz w:val="24"/>
          <w:szCs w:val="24"/>
        </w:rPr>
        <w:t xml:space="preserve"> planes, el </w:t>
      </w:r>
      <w:r w:rsidR="00650053" w:rsidRPr="00940225">
        <w:rPr>
          <w:rFonts w:ascii="Garamond" w:hAnsi="Garamond" w:cs="Arial"/>
          <w:sz w:val="24"/>
          <w:szCs w:val="24"/>
        </w:rPr>
        <w:t>65.49</w:t>
      </w:r>
      <w:r w:rsidR="008E4D6C" w:rsidRPr="00940225">
        <w:rPr>
          <w:rFonts w:ascii="Garamond" w:hAnsi="Garamond" w:cs="Arial"/>
          <w:sz w:val="24"/>
          <w:szCs w:val="24"/>
        </w:rPr>
        <w:t>%, en estado cerrado, es necesario decir que todos los planes registrados en este aplicativo están sien</w:t>
      </w:r>
      <w:r w:rsidR="00360DE8" w:rsidRPr="00940225">
        <w:rPr>
          <w:rFonts w:ascii="Garamond" w:hAnsi="Garamond" w:cs="Arial"/>
          <w:sz w:val="24"/>
          <w:szCs w:val="24"/>
        </w:rPr>
        <w:t>d</w:t>
      </w:r>
      <w:r w:rsidR="008E4D6C" w:rsidRPr="00940225">
        <w:rPr>
          <w:rFonts w:ascii="Garamond" w:hAnsi="Garamond" w:cs="Arial"/>
          <w:sz w:val="24"/>
          <w:szCs w:val="24"/>
        </w:rPr>
        <w:t xml:space="preserve">o gestionados oportunamente </w:t>
      </w:r>
      <w:r w:rsidR="00047ACE" w:rsidRPr="00940225">
        <w:rPr>
          <w:rFonts w:ascii="Garamond" w:hAnsi="Garamond" w:cs="Arial"/>
          <w:sz w:val="24"/>
          <w:szCs w:val="24"/>
        </w:rPr>
        <w:t>de acuerdo con</w:t>
      </w:r>
      <w:r w:rsidR="008E4D6C" w:rsidRPr="00940225">
        <w:rPr>
          <w:rFonts w:ascii="Garamond" w:hAnsi="Garamond" w:cs="Arial"/>
          <w:sz w:val="24"/>
          <w:szCs w:val="24"/>
        </w:rPr>
        <w:t xml:space="preserve"> la programación.</w:t>
      </w:r>
      <w:r w:rsidRPr="00940225">
        <w:rPr>
          <w:rFonts w:ascii="Garamond" w:hAnsi="Garamond" w:cs="Arial"/>
          <w:sz w:val="24"/>
          <w:szCs w:val="24"/>
        </w:rPr>
        <w:t xml:space="preserve"> </w:t>
      </w:r>
    </w:p>
    <w:p w14:paraId="3FCD996E" w14:textId="03BACDA2" w:rsidR="00047ACE" w:rsidRPr="00940225" w:rsidRDefault="00047ACE" w:rsidP="008E4D6C">
      <w:pPr>
        <w:ind w:left="360"/>
        <w:jc w:val="both"/>
        <w:rPr>
          <w:rFonts w:ascii="Garamond" w:hAnsi="Garamond" w:cs="Arial"/>
          <w:sz w:val="24"/>
          <w:szCs w:val="24"/>
        </w:rPr>
      </w:pPr>
    </w:p>
    <w:p w14:paraId="306F6BD6" w14:textId="1E0AE827" w:rsidR="00047ACE" w:rsidRPr="00940225" w:rsidRDefault="00047ACE" w:rsidP="00047ACE">
      <w:pPr>
        <w:ind w:left="360"/>
        <w:jc w:val="center"/>
        <w:rPr>
          <w:rFonts w:ascii="Garamond" w:hAnsi="Garamond" w:cs="Arial"/>
          <w:sz w:val="24"/>
          <w:szCs w:val="24"/>
        </w:rPr>
      </w:pPr>
      <w:r w:rsidRPr="00940225">
        <w:rPr>
          <w:rFonts w:ascii="Garamond" w:hAnsi="Garamond"/>
          <w:noProof/>
        </w:rPr>
        <w:drawing>
          <wp:inline distT="0" distB="0" distL="0" distR="0" wp14:anchorId="2378E6FA" wp14:editId="770E0AD2">
            <wp:extent cx="4336387" cy="2530027"/>
            <wp:effectExtent l="0" t="0" r="7620" b="3810"/>
            <wp:docPr id="6" name="Gráfico 6">
              <a:extLst xmlns:a="http://schemas.openxmlformats.org/drawingml/2006/main">
                <a:ext uri="{FF2B5EF4-FFF2-40B4-BE49-F238E27FC236}">
                  <a16:creationId xmlns:a16="http://schemas.microsoft.com/office/drawing/2014/main" id="{E1FCC466-FB67-4733-8649-F13052E68A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BC6C0D6" w14:textId="03C14D40" w:rsidR="00360DE8" w:rsidRPr="00940225" w:rsidRDefault="00360DE8" w:rsidP="00360DE8">
      <w:pPr>
        <w:ind w:left="360"/>
        <w:jc w:val="center"/>
        <w:rPr>
          <w:rFonts w:ascii="Garamond" w:hAnsi="Garamond" w:cs="Arial"/>
          <w:b/>
          <w:sz w:val="20"/>
          <w:szCs w:val="24"/>
        </w:rPr>
      </w:pPr>
      <w:r w:rsidRPr="00940225">
        <w:rPr>
          <w:rFonts w:ascii="Garamond" w:hAnsi="Garamond" w:cs="Arial"/>
          <w:b/>
          <w:sz w:val="20"/>
          <w:szCs w:val="24"/>
        </w:rPr>
        <w:t xml:space="preserve">Fuente: </w:t>
      </w:r>
      <w:r w:rsidRPr="00940225">
        <w:rPr>
          <w:rFonts w:ascii="Garamond" w:hAnsi="Garamond" w:cs="Arial"/>
          <w:sz w:val="20"/>
          <w:szCs w:val="24"/>
        </w:rPr>
        <w:t>Aplicativo MIMEC</w:t>
      </w:r>
    </w:p>
    <w:p w14:paraId="4AC70DA3" w14:textId="1DBD9E39" w:rsidR="00A9204D" w:rsidRPr="00940225" w:rsidRDefault="00360DE8" w:rsidP="00360DE8">
      <w:pPr>
        <w:ind w:left="360"/>
        <w:jc w:val="both"/>
        <w:rPr>
          <w:rFonts w:ascii="Garamond" w:hAnsi="Garamond" w:cs="Arial"/>
          <w:sz w:val="24"/>
          <w:szCs w:val="24"/>
        </w:rPr>
      </w:pPr>
      <w:r w:rsidRPr="00940225">
        <w:rPr>
          <w:rFonts w:ascii="Garamond" w:hAnsi="Garamond" w:cs="Arial"/>
          <w:sz w:val="24"/>
          <w:szCs w:val="24"/>
        </w:rPr>
        <w:t xml:space="preserve">Ahora bien, entre otro de los logros alcanzados con relación al monitoreo y seguimiento a los planes de mejoramiento, la Oficina Asesora de Planeación, </w:t>
      </w:r>
      <w:r w:rsidR="6CCC02DE" w:rsidRPr="00940225">
        <w:rPr>
          <w:rFonts w:ascii="Garamond" w:hAnsi="Garamond" w:cs="Arial"/>
          <w:sz w:val="24"/>
          <w:szCs w:val="24"/>
        </w:rPr>
        <w:t>estructuró un tablero de control que muestra la información en tiempo real de los planes de mejoramiento de l</w:t>
      </w:r>
      <w:r w:rsidRPr="00940225">
        <w:rPr>
          <w:rFonts w:ascii="Garamond" w:hAnsi="Garamond" w:cs="Arial"/>
          <w:sz w:val="24"/>
          <w:szCs w:val="24"/>
        </w:rPr>
        <w:t>a</w:t>
      </w:r>
      <w:r w:rsidR="6CCC02DE" w:rsidRPr="00940225">
        <w:rPr>
          <w:rFonts w:ascii="Garamond" w:hAnsi="Garamond" w:cs="Arial"/>
          <w:sz w:val="24"/>
          <w:szCs w:val="24"/>
        </w:rPr>
        <w:t xml:space="preserve"> entidad,</w:t>
      </w:r>
      <w:r w:rsidRPr="00940225">
        <w:rPr>
          <w:rFonts w:ascii="Garamond" w:hAnsi="Garamond" w:cs="Arial"/>
          <w:sz w:val="24"/>
          <w:szCs w:val="24"/>
        </w:rPr>
        <w:t xml:space="preserve"> el cual se encuentra publicado en la intranet en la dimensión de gestión del </w:t>
      </w:r>
      <w:r w:rsidRPr="00940225">
        <w:rPr>
          <w:rFonts w:ascii="Garamond" w:hAnsi="Garamond" w:cs="Arial"/>
          <w:sz w:val="24"/>
          <w:szCs w:val="24"/>
        </w:rPr>
        <w:lastRenderedPageBreak/>
        <w:t xml:space="preserve">conocimiento y así mismo publicado en la página web de la entidad, siendo este un insumo para la toma de decisiones y seguimiento por parte de los </w:t>
      </w:r>
      <w:r w:rsidR="6CCC02DE" w:rsidRPr="00940225">
        <w:rPr>
          <w:rFonts w:ascii="Garamond" w:hAnsi="Garamond" w:cs="Arial"/>
          <w:sz w:val="24"/>
          <w:szCs w:val="24"/>
        </w:rPr>
        <w:t>líderes de proceso</w:t>
      </w:r>
    </w:p>
    <w:p w14:paraId="5DB84E40" w14:textId="2CDD4011" w:rsidR="00A9204D" w:rsidRPr="00940225" w:rsidRDefault="00D62D3E" w:rsidP="00A9204D">
      <w:pPr>
        <w:pStyle w:val="Prrafodelista"/>
        <w:numPr>
          <w:ilvl w:val="0"/>
          <w:numId w:val="24"/>
        </w:numPr>
        <w:jc w:val="both"/>
        <w:rPr>
          <w:rFonts w:ascii="Garamond" w:hAnsi="Garamond" w:cs="Arial"/>
          <w:sz w:val="24"/>
          <w:szCs w:val="24"/>
        </w:rPr>
      </w:pPr>
      <w:hyperlink r:id="rId14" w:history="1">
        <w:r w:rsidR="00A9204D" w:rsidRPr="00940225">
          <w:rPr>
            <w:rStyle w:val="Hipervnculo"/>
            <w:rFonts w:ascii="Garamond" w:hAnsi="Garamond"/>
          </w:rPr>
          <w:t>https://app.powerbi.com/view?r=eyJrIjoiODFlNzI0NGMtNTUzNy00ZjUyLThlZGQtZTk1MWE0Y2QzZWYyIiwidCI6IjE0ZGUxNTVmLWUxOTItNDRkYS05OTRkLTE5MTNkODY1ODM3MiIsImMiOjR9</w:t>
        </w:r>
      </w:hyperlink>
    </w:p>
    <w:p w14:paraId="3FF595D9" w14:textId="77777777" w:rsidR="008E4D6C" w:rsidRPr="00940225" w:rsidRDefault="008E4D6C" w:rsidP="00A061B7">
      <w:pPr>
        <w:pStyle w:val="Prrafodelista"/>
        <w:jc w:val="both"/>
        <w:rPr>
          <w:rFonts w:ascii="Garamond" w:hAnsi="Garamond" w:cs="Arial"/>
          <w:b/>
          <w:sz w:val="24"/>
          <w:szCs w:val="24"/>
        </w:rPr>
      </w:pPr>
    </w:p>
    <w:p w14:paraId="20B5F493" w14:textId="4F334755" w:rsidR="00534868" w:rsidRPr="004D522A" w:rsidRDefault="00380C39" w:rsidP="00313B43">
      <w:pPr>
        <w:pStyle w:val="Prrafodelista"/>
        <w:numPr>
          <w:ilvl w:val="0"/>
          <w:numId w:val="5"/>
        </w:numPr>
        <w:jc w:val="both"/>
        <w:rPr>
          <w:rFonts w:ascii="Garamond" w:hAnsi="Garamond" w:cs="Arial"/>
          <w:b/>
          <w:color w:val="00B0F0"/>
          <w:sz w:val="24"/>
          <w:szCs w:val="24"/>
        </w:rPr>
      </w:pPr>
      <w:r w:rsidRPr="004D522A">
        <w:rPr>
          <w:rFonts w:ascii="Garamond" w:hAnsi="Garamond" w:cs="Arial"/>
          <w:b/>
          <w:color w:val="00B0F0"/>
          <w:sz w:val="24"/>
          <w:szCs w:val="24"/>
        </w:rPr>
        <w:t>CONCLU</w:t>
      </w:r>
      <w:r w:rsidR="0044104B" w:rsidRPr="004D522A">
        <w:rPr>
          <w:rFonts w:ascii="Garamond" w:hAnsi="Garamond" w:cs="Arial"/>
          <w:b/>
          <w:color w:val="00B0F0"/>
          <w:sz w:val="24"/>
          <w:szCs w:val="24"/>
        </w:rPr>
        <w:t>S</w:t>
      </w:r>
      <w:r w:rsidRPr="004D522A">
        <w:rPr>
          <w:rFonts w:ascii="Garamond" w:hAnsi="Garamond" w:cs="Arial"/>
          <w:b/>
          <w:color w:val="00B0F0"/>
          <w:sz w:val="24"/>
          <w:szCs w:val="24"/>
        </w:rPr>
        <w:t>IONES Y RECOMENDACIONES</w:t>
      </w:r>
    </w:p>
    <w:p w14:paraId="458D88AF" w14:textId="77777777" w:rsidR="006239AF" w:rsidRPr="00940225" w:rsidRDefault="006239AF" w:rsidP="006239AF">
      <w:pPr>
        <w:pStyle w:val="Prrafodelista"/>
        <w:rPr>
          <w:rFonts w:ascii="Garamond" w:hAnsi="Garamond" w:cs="Arial"/>
          <w:b/>
          <w:sz w:val="24"/>
          <w:szCs w:val="24"/>
        </w:rPr>
      </w:pPr>
    </w:p>
    <w:p w14:paraId="36D98650" w14:textId="2B5822D9" w:rsidR="0000128A" w:rsidRPr="00940225" w:rsidRDefault="7AB380B5" w:rsidP="7AB380B5">
      <w:pPr>
        <w:pStyle w:val="Prrafodelista"/>
        <w:numPr>
          <w:ilvl w:val="0"/>
          <w:numId w:val="21"/>
        </w:numPr>
        <w:ind w:left="567"/>
        <w:jc w:val="both"/>
        <w:rPr>
          <w:rFonts w:ascii="Garamond" w:hAnsi="Garamond" w:cs="Arial"/>
          <w:sz w:val="24"/>
          <w:szCs w:val="24"/>
        </w:rPr>
      </w:pPr>
      <w:r w:rsidRPr="00940225">
        <w:rPr>
          <w:rFonts w:ascii="Garamond" w:hAnsi="Garamond" w:cs="Arial"/>
          <w:sz w:val="24"/>
          <w:szCs w:val="24"/>
        </w:rPr>
        <w:t>La Secretaría de Gobierno gestionó los planes que se encontraban en estado abierto pasando de 40 registrados en el anterior informe de gestión a 3 en el aplicativo SIG, logrando gestionar adecuadamente 900 planes de mejora que restan registrados en el aplicativo.</w:t>
      </w:r>
    </w:p>
    <w:p w14:paraId="476BB867" w14:textId="77777777" w:rsidR="00724807" w:rsidRPr="00940225" w:rsidRDefault="00E37634" w:rsidP="00F70682">
      <w:pPr>
        <w:pStyle w:val="Prrafodelista"/>
        <w:numPr>
          <w:ilvl w:val="0"/>
          <w:numId w:val="21"/>
        </w:numPr>
        <w:ind w:left="567"/>
        <w:jc w:val="both"/>
        <w:rPr>
          <w:rFonts w:ascii="Garamond" w:hAnsi="Garamond" w:cs="Arial"/>
          <w:sz w:val="24"/>
          <w:szCs w:val="24"/>
        </w:rPr>
      </w:pPr>
      <w:r w:rsidRPr="00940225">
        <w:rPr>
          <w:rFonts w:ascii="Garamond" w:hAnsi="Garamond" w:cs="Arial"/>
          <w:sz w:val="24"/>
          <w:szCs w:val="24"/>
        </w:rPr>
        <w:t>Es necesario reforzar los controles para garantizar que los hallazgos que se carguen en el aplicativo generen valor toda vez que se corr</w:t>
      </w:r>
      <w:r w:rsidR="00724807" w:rsidRPr="00940225">
        <w:rPr>
          <w:rFonts w:ascii="Garamond" w:hAnsi="Garamond" w:cs="Arial"/>
          <w:sz w:val="24"/>
          <w:szCs w:val="24"/>
        </w:rPr>
        <w:t xml:space="preserve">e el riesgo que no se gestione </w:t>
      </w:r>
      <w:r w:rsidRPr="00940225">
        <w:rPr>
          <w:rFonts w:ascii="Garamond" w:hAnsi="Garamond" w:cs="Arial"/>
          <w:sz w:val="24"/>
          <w:szCs w:val="24"/>
        </w:rPr>
        <w:t xml:space="preserve">el </w:t>
      </w:r>
      <w:r w:rsidR="00724807" w:rsidRPr="00940225">
        <w:rPr>
          <w:rFonts w:ascii="Garamond" w:hAnsi="Garamond" w:cs="Arial"/>
          <w:sz w:val="24"/>
          <w:szCs w:val="24"/>
        </w:rPr>
        <w:t>número</w:t>
      </w:r>
      <w:r w:rsidRPr="00940225">
        <w:rPr>
          <w:rFonts w:ascii="Garamond" w:hAnsi="Garamond" w:cs="Arial"/>
          <w:sz w:val="24"/>
          <w:szCs w:val="24"/>
        </w:rPr>
        <w:t xml:space="preserve"> de hallazgos </w:t>
      </w:r>
      <w:r w:rsidR="00724807" w:rsidRPr="00940225">
        <w:rPr>
          <w:rFonts w:ascii="Garamond" w:hAnsi="Garamond" w:cs="Arial"/>
          <w:sz w:val="24"/>
          <w:szCs w:val="24"/>
        </w:rPr>
        <w:t xml:space="preserve">y </w:t>
      </w:r>
      <w:r w:rsidRPr="00940225">
        <w:rPr>
          <w:rFonts w:ascii="Garamond" w:hAnsi="Garamond" w:cs="Arial"/>
          <w:sz w:val="24"/>
          <w:szCs w:val="24"/>
        </w:rPr>
        <w:t>que</w:t>
      </w:r>
      <w:r w:rsidR="00724807" w:rsidRPr="00940225">
        <w:rPr>
          <w:rFonts w:ascii="Garamond" w:hAnsi="Garamond" w:cs="Arial"/>
          <w:sz w:val="24"/>
          <w:szCs w:val="24"/>
        </w:rPr>
        <w:t xml:space="preserve"> </w:t>
      </w:r>
      <w:r w:rsidRPr="00940225">
        <w:rPr>
          <w:rFonts w:ascii="Garamond" w:hAnsi="Garamond" w:cs="Arial"/>
          <w:sz w:val="24"/>
          <w:szCs w:val="24"/>
        </w:rPr>
        <w:t xml:space="preserve">no </w:t>
      </w:r>
      <w:r w:rsidR="00724807" w:rsidRPr="00940225">
        <w:rPr>
          <w:rFonts w:ascii="Garamond" w:hAnsi="Garamond" w:cs="Arial"/>
          <w:sz w:val="24"/>
          <w:szCs w:val="24"/>
        </w:rPr>
        <w:t>generen valor agregado en</w:t>
      </w:r>
      <w:r w:rsidRPr="00940225">
        <w:rPr>
          <w:rFonts w:ascii="Garamond" w:hAnsi="Garamond" w:cs="Arial"/>
          <w:sz w:val="24"/>
          <w:szCs w:val="24"/>
        </w:rPr>
        <w:t xml:space="preserve"> la Entidad</w:t>
      </w:r>
      <w:r w:rsidR="00724807" w:rsidRPr="00940225">
        <w:rPr>
          <w:rFonts w:ascii="Garamond" w:hAnsi="Garamond" w:cs="Arial"/>
          <w:sz w:val="24"/>
          <w:szCs w:val="24"/>
        </w:rPr>
        <w:t xml:space="preserve">.  </w:t>
      </w:r>
    </w:p>
    <w:p w14:paraId="0B61FE59" w14:textId="77777777" w:rsidR="00CF7A85" w:rsidRPr="00940225" w:rsidRDefault="00FC62FA" w:rsidP="00246CAE">
      <w:pPr>
        <w:pStyle w:val="Prrafodelista"/>
        <w:numPr>
          <w:ilvl w:val="0"/>
          <w:numId w:val="21"/>
        </w:numPr>
        <w:ind w:left="567"/>
        <w:jc w:val="both"/>
        <w:rPr>
          <w:rFonts w:ascii="Garamond" w:hAnsi="Garamond" w:cs="Arial"/>
          <w:sz w:val="24"/>
          <w:szCs w:val="24"/>
        </w:rPr>
      </w:pPr>
      <w:r w:rsidRPr="00940225">
        <w:rPr>
          <w:rFonts w:ascii="Garamond" w:hAnsi="Garamond" w:cs="Arial"/>
          <w:sz w:val="24"/>
          <w:szCs w:val="24"/>
        </w:rPr>
        <w:t>Es necesario f</w:t>
      </w:r>
      <w:r w:rsidR="00E37634" w:rsidRPr="00940225">
        <w:rPr>
          <w:rFonts w:ascii="Garamond" w:hAnsi="Garamond" w:cs="Arial"/>
          <w:sz w:val="24"/>
          <w:szCs w:val="24"/>
        </w:rPr>
        <w:t>ortalecer la cultura de la mejora continua entre los servidores públicos de la Entidad, razón por la cual se requiere del apoyo de los directivos en la implementación de una estrategia que permita alcanzar la apropiación del tema en la S</w:t>
      </w:r>
      <w:r w:rsidR="00B025B5" w:rsidRPr="00940225">
        <w:rPr>
          <w:rFonts w:ascii="Garamond" w:hAnsi="Garamond" w:cs="Arial"/>
          <w:sz w:val="24"/>
          <w:szCs w:val="24"/>
        </w:rPr>
        <w:t>ecretaría Distrital de Gobierno.</w:t>
      </w:r>
    </w:p>
    <w:sectPr w:rsidR="00CF7A85" w:rsidRPr="00940225" w:rsidSect="004D522A">
      <w:headerReference w:type="default" r:id="rId15"/>
      <w:footerReference w:type="defaul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B1717" w14:textId="77777777" w:rsidR="00D90149" w:rsidRDefault="00D90149" w:rsidP="0000128A">
      <w:pPr>
        <w:spacing w:after="0" w:line="240" w:lineRule="auto"/>
      </w:pPr>
      <w:r>
        <w:separator/>
      </w:r>
    </w:p>
  </w:endnote>
  <w:endnote w:type="continuationSeparator" w:id="0">
    <w:p w14:paraId="3E39C2BE" w14:textId="77777777" w:rsidR="00D90149" w:rsidRDefault="00D90149" w:rsidP="00001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63B1E" w14:textId="77777777" w:rsidR="004D522A" w:rsidRDefault="004D522A" w:rsidP="004D522A">
    <w:pPr>
      <w:pStyle w:val="Piedepgina"/>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4606A8B8" w14:textId="77777777" w:rsidR="004D522A" w:rsidRPr="00FA4CAA" w:rsidRDefault="004D522A" w:rsidP="004D522A">
    <w:pPr>
      <w:pStyle w:val="Piedepgina"/>
    </w:pPr>
    <w:r>
      <w:rPr>
        <w:noProof/>
      </w:rPr>
      <w:drawing>
        <wp:anchor distT="0" distB="0" distL="114300" distR="114300" simplePos="0" relativeHeight="251659264" behindDoc="0" locked="0" layoutInCell="1" allowOverlap="1" wp14:anchorId="088364E0" wp14:editId="33C1AA89">
          <wp:simplePos x="0" y="0"/>
          <wp:positionH relativeFrom="margin">
            <wp:align>center</wp:align>
          </wp:positionH>
          <wp:positionV relativeFrom="paragraph">
            <wp:posOffset>48631</wp:posOffset>
          </wp:positionV>
          <wp:extent cx="1709420" cy="2857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9420" cy="285750"/>
                  </a:xfrm>
                  <a:prstGeom prst="rect">
                    <a:avLst/>
                  </a:prstGeom>
                  <a:noFill/>
                  <a:ln>
                    <a:noFill/>
                  </a:ln>
                </pic:spPr>
              </pic:pic>
            </a:graphicData>
          </a:graphic>
          <wp14:sizeRelV relativeFrom="margin">
            <wp14:pctHeight>0</wp14:pctHeight>
          </wp14:sizeRelV>
        </wp:anchor>
      </w:drawing>
    </w:r>
  </w:p>
  <w:p w14:paraId="73053D6A" w14:textId="77777777" w:rsidR="004D522A" w:rsidRDefault="004D52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47191" w14:textId="77777777" w:rsidR="00D90149" w:rsidRDefault="00D90149" w:rsidP="0000128A">
      <w:pPr>
        <w:spacing w:after="0" w:line="240" w:lineRule="auto"/>
      </w:pPr>
      <w:r>
        <w:separator/>
      </w:r>
    </w:p>
  </w:footnote>
  <w:footnote w:type="continuationSeparator" w:id="0">
    <w:p w14:paraId="415771CA" w14:textId="77777777" w:rsidR="00D90149" w:rsidRDefault="00D90149" w:rsidP="000012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0CB2D" w14:textId="54497B72" w:rsidR="00F564EF" w:rsidRDefault="00F564EF">
    <w:pPr>
      <w:pStyle w:val="Encabezado"/>
    </w:pPr>
  </w:p>
  <w:p w14:paraId="6A7F70BC" w14:textId="77777777" w:rsidR="00F564EF" w:rsidRDefault="00F564EF">
    <w:pPr>
      <w:pStyle w:val="Encabezado"/>
    </w:pPr>
  </w:p>
  <w:p w14:paraId="3614D203" w14:textId="3438A82E" w:rsidR="00F564EF" w:rsidRDefault="00F564EF">
    <w:pPr>
      <w:pStyle w:val="Encabezado"/>
    </w:pPr>
  </w:p>
  <w:p w14:paraId="57C97E47" w14:textId="77777777" w:rsidR="00F564EF" w:rsidRDefault="00F564EF">
    <w:pPr>
      <w:pStyle w:val="Encabezado"/>
    </w:pPr>
  </w:p>
  <w:p w14:paraId="64F8FB68" w14:textId="170B1730" w:rsidR="00F564EF" w:rsidRDefault="00F564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077C"/>
    <w:multiLevelType w:val="hybridMultilevel"/>
    <w:tmpl w:val="BA5A94D4"/>
    <w:lvl w:ilvl="0" w:tplc="2B52698C">
      <w:start w:val="1"/>
      <w:numFmt w:val="bullet"/>
      <w:lvlText w:val="•"/>
      <w:lvlJc w:val="left"/>
      <w:pPr>
        <w:tabs>
          <w:tab w:val="num" w:pos="720"/>
        </w:tabs>
        <w:ind w:left="720" w:hanging="360"/>
      </w:pPr>
      <w:rPr>
        <w:rFonts w:ascii="Times New Roman" w:hAnsi="Times New Roman" w:hint="default"/>
      </w:rPr>
    </w:lvl>
    <w:lvl w:ilvl="1" w:tplc="B7A25C04" w:tentative="1">
      <w:start w:val="1"/>
      <w:numFmt w:val="bullet"/>
      <w:lvlText w:val="•"/>
      <w:lvlJc w:val="left"/>
      <w:pPr>
        <w:tabs>
          <w:tab w:val="num" w:pos="1440"/>
        </w:tabs>
        <w:ind w:left="1440" w:hanging="360"/>
      </w:pPr>
      <w:rPr>
        <w:rFonts w:ascii="Times New Roman" w:hAnsi="Times New Roman" w:hint="default"/>
      </w:rPr>
    </w:lvl>
    <w:lvl w:ilvl="2" w:tplc="8F6E129C" w:tentative="1">
      <w:start w:val="1"/>
      <w:numFmt w:val="bullet"/>
      <w:lvlText w:val="•"/>
      <w:lvlJc w:val="left"/>
      <w:pPr>
        <w:tabs>
          <w:tab w:val="num" w:pos="2160"/>
        </w:tabs>
        <w:ind w:left="2160" w:hanging="360"/>
      </w:pPr>
      <w:rPr>
        <w:rFonts w:ascii="Times New Roman" w:hAnsi="Times New Roman" w:hint="default"/>
      </w:rPr>
    </w:lvl>
    <w:lvl w:ilvl="3" w:tplc="59600F36" w:tentative="1">
      <w:start w:val="1"/>
      <w:numFmt w:val="bullet"/>
      <w:lvlText w:val="•"/>
      <w:lvlJc w:val="left"/>
      <w:pPr>
        <w:tabs>
          <w:tab w:val="num" w:pos="2880"/>
        </w:tabs>
        <w:ind w:left="2880" w:hanging="360"/>
      </w:pPr>
      <w:rPr>
        <w:rFonts w:ascii="Times New Roman" w:hAnsi="Times New Roman" w:hint="default"/>
      </w:rPr>
    </w:lvl>
    <w:lvl w:ilvl="4" w:tplc="F2E4D8DA" w:tentative="1">
      <w:start w:val="1"/>
      <w:numFmt w:val="bullet"/>
      <w:lvlText w:val="•"/>
      <w:lvlJc w:val="left"/>
      <w:pPr>
        <w:tabs>
          <w:tab w:val="num" w:pos="3600"/>
        </w:tabs>
        <w:ind w:left="3600" w:hanging="360"/>
      </w:pPr>
      <w:rPr>
        <w:rFonts w:ascii="Times New Roman" w:hAnsi="Times New Roman" w:hint="default"/>
      </w:rPr>
    </w:lvl>
    <w:lvl w:ilvl="5" w:tplc="C8C830D8" w:tentative="1">
      <w:start w:val="1"/>
      <w:numFmt w:val="bullet"/>
      <w:lvlText w:val="•"/>
      <w:lvlJc w:val="left"/>
      <w:pPr>
        <w:tabs>
          <w:tab w:val="num" w:pos="4320"/>
        </w:tabs>
        <w:ind w:left="4320" w:hanging="360"/>
      </w:pPr>
      <w:rPr>
        <w:rFonts w:ascii="Times New Roman" w:hAnsi="Times New Roman" w:hint="default"/>
      </w:rPr>
    </w:lvl>
    <w:lvl w:ilvl="6" w:tplc="352AEDE8" w:tentative="1">
      <w:start w:val="1"/>
      <w:numFmt w:val="bullet"/>
      <w:lvlText w:val="•"/>
      <w:lvlJc w:val="left"/>
      <w:pPr>
        <w:tabs>
          <w:tab w:val="num" w:pos="5040"/>
        </w:tabs>
        <w:ind w:left="5040" w:hanging="360"/>
      </w:pPr>
      <w:rPr>
        <w:rFonts w:ascii="Times New Roman" w:hAnsi="Times New Roman" w:hint="default"/>
      </w:rPr>
    </w:lvl>
    <w:lvl w:ilvl="7" w:tplc="65423094" w:tentative="1">
      <w:start w:val="1"/>
      <w:numFmt w:val="bullet"/>
      <w:lvlText w:val="•"/>
      <w:lvlJc w:val="left"/>
      <w:pPr>
        <w:tabs>
          <w:tab w:val="num" w:pos="5760"/>
        </w:tabs>
        <w:ind w:left="5760" w:hanging="360"/>
      </w:pPr>
      <w:rPr>
        <w:rFonts w:ascii="Times New Roman" w:hAnsi="Times New Roman" w:hint="default"/>
      </w:rPr>
    </w:lvl>
    <w:lvl w:ilvl="8" w:tplc="0F3818B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04517D0"/>
    <w:multiLevelType w:val="hybridMultilevel"/>
    <w:tmpl w:val="54F23F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1E84282"/>
    <w:multiLevelType w:val="hybridMultilevel"/>
    <w:tmpl w:val="7B8E7120"/>
    <w:lvl w:ilvl="0" w:tplc="5CF46362">
      <w:start w:val="1"/>
      <w:numFmt w:val="bullet"/>
      <w:lvlText w:val=""/>
      <w:lvlJc w:val="left"/>
      <w:pPr>
        <w:tabs>
          <w:tab w:val="num" w:pos="720"/>
        </w:tabs>
        <w:ind w:left="720" w:hanging="360"/>
      </w:pPr>
      <w:rPr>
        <w:rFonts w:ascii="Wingdings" w:hAnsi="Wingdings" w:hint="default"/>
      </w:rPr>
    </w:lvl>
    <w:lvl w:ilvl="1" w:tplc="3CCA79B0" w:tentative="1">
      <w:start w:val="1"/>
      <w:numFmt w:val="bullet"/>
      <w:lvlText w:val=""/>
      <w:lvlJc w:val="left"/>
      <w:pPr>
        <w:tabs>
          <w:tab w:val="num" w:pos="1440"/>
        </w:tabs>
        <w:ind w:left="1440" w:hanging="360"/>
      </w:pPr>
      <w:rPr>
        <w:rFonts w:ascii="Wingdings" w:hAnsi="Wingdings" w:hint="default"/>
      </w:rPr>
    </w:lvl>
    <w:lvl w:ilvl="2" w:tplc="F1FE2400" w:tentative="1">
      <w:start w:val="1"/>
      <w:numFmt w:val="bullet"/>
      <w:lvlText w:val=""/>
      <w:lvlJc w:val="left"/>
      <w:pPr>
        <w:tabs>
          <w:tab w:val="num" w:pos="2160"/>
        </w:tabs>
        <w:ind w:left="2160" w:hanging="360"/>
      </w:pPr>
      <w:rPr>
        <w:rFonts w:ascii="Wingdings" w:hAnsi="Wingdings" w:hint="default"/>
      </w:rPr>
    </w:lvl>
    <w:lvl w:ilvl="3" w:tplc="5DE20ECC" w:tentative="1">
      <w:start w:val="1"/>
      <w:numFmt w:val="bullet"/>
      <w:lvlText w:val=""/>
      <w:lvlJc w:val="left"/>
      <w:pPr>
        <w:tabs>
          <w:tab w:val="num" w:pos="2880"/>
        </w:tabs>
        <w:ind w:left="2880" w:hanging="360"/>
      </w:pPr>
      <w:rPr>
        <w:rFonts w:ascii="Wingdings" w:hAnsi="Wingdings" w:hint="default"/>
      </w:rPr>
    </w:lvl>
    <w:lvl w:ilvl="4" w:tplc="06A44154" w:tentative="1">
      <w:start w:val="1"/>
      <w:numFmt w:val="bullet"/>
      <w:lvlText w:val=""/>
      <w:lvlJc w:val="left"/>
      <w:pPr>
        <w:tabs>
          <w:tab w:val="num" w:pos="3600"/>
        </w:tabs>
        <w:ind w:left="3600" w:hanging="360"/>
      </w:pPr>
      <w:rPr>
        <w:rFonts w:ascii="Wingdings" w:hAnsi="Wingdings" w:hint="default"/>
      </w:rPr>
    </w:lvl>
    <w:lvl w:ilvl="5" w:tplc="B0FA1D66" w:tentative="1">
      <w:start w:val="1"/>
      <w:numFmt w:val="bullet"/>
      <w:lvlText w:val=""/>
      <w:lvlJc w:val="left"/>
      <w:pPr>
        <w:tabs>
          <w:tab w:val="num" w:pos="4320"/>
        </w:tabs>
        <w:ind w:left="4320" w:hanging="360"/>
      </w:pPr>
      <w:rPr>
        <w:rFonts w:ascii="Wingdings" w:hAnsi="Wingdings" w:hint="default"/>
      </w:rPr>
    </w:lvl>
    <w:lvl w:ilvl="6" w:tplc="20CE06AA" w:tentative="1">
      <w:start w:val="1"/>
      <w:numFmt w:val="bullet"/>
      <w:lvlText w:val=""/>
      <w:lvlJc w:val="left"/>
      <w:pPr>
        <w:tabs>
          <w:tab w:val="num" w:pos="5040"/>
        </w:tabs>
        <w:ind w:left="5040" w:hanging="360"/>
      </w:pPr>
      <w:rPr>
        <w:rFonts w:ascii="Wingdings" w:hAnsi="Wingdings" w:hint="default"/>
      </w:rPr>
    </w:lvl>
    <w:lvl w:ilvl="7" w:tplc="21B0A260" w:tentative="1">
      <w:start w:val="1"/>
      <w:numFmt w:val="bullet"/>
      <w:lvlText w:val=""/>
      <w:lvlJc w:val="left"/>
      <w:pPr>
        <w:tabs>
          <w:tab w:val="num" w:pos="5760"/>
        </w:tabs>
        <w:ind w:left="5760" w:hanging="360"/>
      </w:pPr>
      <w:rPr>
        <w:rFonts w:ascii="Wingdings" w:hAnsi="Wingdings" w:hint="default"/>
      </w:rPr>
    </w:lvl>
    <w:lvl w:ilvl="8" w:tplc="E9FE4F9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623086"/>
    <w:multiLevelType w:val="hybridMultilevel"/>
    <w:tmpl w:val="87D43E72"/>
    <w:lvl w:ilvl="0" w:tplc="241002BE">
      <w:start w:val="1"/>
      <w:numFmt w:val="bullet"/>
      <w:lvlText w:val=""/>
      <w:lvlJc w:val="left"/>
      <w:pPr>
        <w:tabs>
          <w:tab w:val="num" w:pos="720"/>
        </w:tabs>
        <w:ind w:left="720" w:hanging="360"/>
      </w:pPr>
      <w:rPr>
        <w:rFonts w:ascii="Wingdings" w:hAnsi="Wingdings" w:hint="default"/>
      </w:rPr>
    </w:lvl>
    <w:lvl w:ilvl="1" w:tplc="7CECD2DC">
      <w:numFmt w:val="bullet"/>
      <w:lvlText w:val=""/>
      <w:lvlJc w:val="left"/>
      <w:pPr>
        <w:tabs>
          <w:tab w:val="num" w:pos="1440"/>
        </w:tabs>
        <w:ind w:left="1440" w:hanging="360"/>
      </w:pPr>
      <w:rPr>
        <w:rFonts w:ascii="Wingdings" w:hAnsi="Wingdings" w:hint="default"/>
      </w:rPr>
    </w:lvl>
    <w:lvl w:ilvl="2" w:tplc="BE7045DC" w:tentative="1">
      <w:start w:val="1"/>
      <w:numFmt w:val="bullet"/>
      <w:lvlText w:val=""/>
      <w:lvlJc w:val="left"/>
      <w:pPr>
        <w:tabs>
          <w:tab w:val="num" w:pos="2160"/>
        </w:tabs>
        <w:ind w:left="2160" w:hanging="360"/>
      </w:pPr>
      <w:rPr>
        <w:rFonts w:ascii="Wingdings" w:hAnsi="Wingdings" w:hint="default"/>
      </w:rPr>
    </w:lvl>
    <w:lvl w:ilvl="3" w:tplc="65A0454C" w:tentative="1">
      <w:start w:val="1"/>
      <w:numFmt w:val="bullet"/>
      <w:lvlText w:val=""/>
      <w:lvlJc w:val="left"/>
      <w:pPr>
        <w:tabs>
          <w:tab w:val="num" w:pos="2880"/>
        </w:tabs>
        <w:ind w:left="2880" w:hanging="360"/>
      </w:pPr>
      <w:rPr>
        <w:rFonts w:ascii="Wingdings" w:hAnsi="Wingdings" w:hint="default"/>
      </w:rPr>
    </w:lvl>
    <w:lvl w:ilvl="4" w:tplc="E1DAFC24" w:tentative="1">
      <w:start w:val="1"/>
      <w:numFmt w:val="bullet"/>
      <w:lvlText w:val=""/>
      <w:lvlJc w:val="left"/>
      <w:pPr>
        <w:tabs>
          <w:tab w:val="num" w:pos="3600"/>
        </w:tabs>
        <w:ind w:left="3600" w:hanging="360"/>
      </w:pPr>
      <w:rPr>
        <w:rFonts w:ascii="Wingdings" w:hAnsi="Wingdings" w:hint="default"/>
      </w:rPr>
    </w:lvl>
    <w:lvl w:ilvl="5" w:tplc="A7D054A8" w:tentative="1">
      <w:start w:val="1"/>
      <w:numFmt w:val="bullet"/>
      <w:lvlText w:val=""/>
      <w:lvlJc w:val="left"/>
      <w:pPr>
        <w:tabs>
          <w:tab w:val="num" w:pos="4320"/>
        </w:tabs>
        <w:ind w:left="4320" w:hanging="360"/>
      </w:pPr>
      <w:rPr>
        <w:rFonts w:ascii="Wingdings" w:hAnsi="Wingdings" w:hint="default"/>
      </w:rPr>
    </w:lvl>
    <w:lvl w:ilvl="6" w:tplc="0C043DAE" w:tentative="1">
      <w:start w:val="1"/>
      <w:numFmt w:val="bullet"/>
      <w:lvlText w:val=""/>
      <w:lvlJc w:val="left"/>
      <w:pPr>
        <w:tabs>
          <w:tab w:val="num" w:pos="5040"/>
        </w:tabs>
        <w:ind w:left="5040" w:hanging="360"/>
      </w:pPr>
      <w:rPr>
        <w:rFonts w:ascii="Wingdings" w:hAnsi="Wingdings" w:hint="default"/>
      </w:rPr>
    </w:lvl>
    <w:lvl w:ilvl="7" w:tplc="B7D4C20E" w:tentative="1">
      <w:start w:val="1"/>
      <w:numFmt w:val="bullet"/>
      <w:lvlText w:val=""/>
      <w:lvlJc w:val="left"/>
      <w:pPr>
        <w:tabs>
          <w:tab w:val="num" w:pos="5760"/>
        </w:tabs>
        <w:ind w:left="5760" w:hanging="360"/>
      </w:pPr>
      <w:rPr>
        <w:rFonts w:ascii="Wingdings" w:hAnsi="Wingdings" w:hint="default"/>
      </w:rPr>
    </w:lvl>
    <w:lvl w:ilvl="8" w:tplc="0C2E97E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AA7CFF"/>
    <w:multiLevelType w:val="hybridMultilevel"/>
    <w:tmpl w:val="3D1CA568"/>
    <w:lvl w:ilvl="0" w:tplc="70F04110">
      <w:start w:val="1"/>
      <w:numFmt w:val="bullet"/>
      <w:lvlText w:val=""/>
      <w:lvlJc w:val="left"/>
      <w:pPr>
        <w:ind w:left="1440" w:hanging="360"/>
      </w:pPr>
      <w:rPr>
        <w:rFonts w:ascii="Wingdings" w:hAnsi="Wingdings" w:hint="default"/>
        <w:sz w:val="22"/>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1395770B"/>
    <w:multiLevelType w:val="hybridMultilevel"/>
    <w:tmpl w:val="8272B1C6"/>
    <w:lvl w:ilvl="0" w:tplc="792CF75C">
      <w:start w:val="1"/>
      <w:numFmt w:val="bullet"/>
      <w:lvlText w:val="•"/>
      <w:lvlJc w:val="left"/>
      <w:pPr>
        <w:tabs>
          <w:tab w:val="num" w:pos="720"/>
        </w:tabs>
        <w:ind w:left="720" w:hanging="360"/>
      </w:pPr>
      <w:rPr>
        <w:rFonts w:ascii="Arial" w:hAnsi="Arial" w:hint="default"/>
      </w:rPr>
    </w:lvl>
    <w:lvl w:ilvl="1" w:tplc="49B2B50C" w:tentative="1">
      <w:start w:val="1"/>
      <w:numFmt w:val="bullet"/>
      <w:lvlText w:val="•"/>
      <w:lvlJc w:val="left"/>
      <w:pPr>
        <w:tabs>
          <w:tab w:val="num" w:pos="1440"/>
        </w:tabs>
        <w:ind w:left="1440" w:hanging="360"/>
      </w:pPr>
      <w:rPr>
        <w:rFonts w:ascii="Arial" w:hAnsi="Arial" w:hint="default"/>
      </w:rPr>
    </w:lvl>
    <w:lvl w:ilvl="2" w:tplc="1C62638A" w:tentative="1">
      <w:start w:val="1"/>
      <w:numFmt w:val="bullet"/>
      <w:lvlText w:val="•"/>
      <w:lvlJc w:val="left"/>
      <w:pPr>
        <w:tabs>
          <w:tab w:val="num" w:pos="2160"/>
        </w:tabs>
        <w:ind w:left="2160" w:hanging="360"/>
      </w:pPr>
      <w:rPr>
        <w:rFonts w:ascii="Arial" w:hAnsi="Arial" w:hint="default"/>
      </w:rPr>
    </w:lvl>
    <w:lvl w:ilvl="3" w:tplc="3104CD0C" w:tentative="1">
      <w:start w:val="1"/>
      <w:numFmt w:val="bullet"/>
      <w:lvlText w:val="•"/>
      <w:lvlJc w:val="left"/>
      <w:pPr>
        <w:tabs>
          <w:tab w:val="num" w:pos="2880"/>
        </w:tabs>
        <w:ind w:left="2880" w:hanging="360"/>
      </w:pPr>
      <w:rPr>
        <w:rFonts w:ascii="Arial" w:hAnsi="Arial" w:hint="default"/>
      </w:rPr>
    </w:lvl>
    <w:lvl w:ilvl="4" w:tplc="EC1A3D44" w:tentative="1">
      <w:start w:val="1"/>
      <w:numFmt w:val="bullet"/>
      <w:lvlText w:val="•"/>
      <w:lvlJc w:val="left"/>
      <w:pPr>
        <w:tabs>
          <w:tab w:val="num" w:pos="3600"/>
        </w:tabs>
        <w:ind w:left="3600" w:hanging="360"/>
      </w:pPr>
      <w:rPr>
        <w:rFonts w:ascii="Arial" w:hAnsi="Arial" w:hint="default"/>
      </w:rPr>
    </w:lvl>
    <w:lvl w:ilvl="5" w:tplc="E048DA84" w:tentative="1">
      <w:start w:val="1"/>
      <w:numFmt w:val="bullet"/>
      <w:lvlText w:val="•"/>
      <w:lvlJc w:val="left"/>
      <w:pPr>
        <w:tabs>
          <w:tab w:val="num" w:pos="4320"/>
        </w:tabs>
        <w:ind w:left="4320" w:hanging="360"/>
      </w:pPr>
      <w:rPr>
        <w:rFonts w:ascii="Arial" w:hAnsi="Arial" w:hint="default"/>
      </w:rPr>
    </w:lvl>
    <w:lvl w:ilvl="6" w:tplc="871CBA86" w:tentative="1">
      <w:start w:val="1"/>
      <w:numFmt w:val="bullet"/>
      <w:lvlText w:val="•"/>
      <w:lvlJc w:val="left"/>
      <w:pPr>
        <w:tabs>
          <w:tab w:val="num" w:pos="5040"/>
        </w:tabs>
        <w:ind w:left="5040" w:hanging="360"/>
      </w:pPr>
      <w:rPr>
        <w:rFonts w:ascii="Arial" w:hAnsi="Arial" w:hint="default"/>
      </w:rPr>
    </w:lvl>
    <w:lvl w:ilvl="7" w:tplc="15E661E2" w:tentative="1">
      <w:start w:val="1"/>
      <w:numFmt w:val="bullet"/>
      <w:lvlText w:val="•"/>
      <w:lvlJc w:val="left"/>
      <w:pPr>
        <w:tabs>
          <w:tab w:val="num" w:pos="5760"/>
        </w:tabs>
        <w:ind w:left="5760" w:hanging="360"/>
      </w:pPr>
      <w:rPr>
        <w:rFonts w:ascii="Arial" w:hAnsi="Arial" w:hint="default"/>
      </w:rPr>
    </w:lvl>
    <w:lvl w:ilvl="8" w:tplc="A206390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A0625F"/>
    <w:multiLevelType w:val="multilevel"/>
    <w:tmpl w:val="430A69BA"/>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7181682"/>
    <w:multiLevelType w:val="hybridMultilevel"/>
    <w:tmpl w:val="6692608E"/>
    <w:lvl w:ilvl="0" w:tplc="C7408D90">
      <w:numFmt w:val="bullet"/>
      <w:lvlText w:val="-"/>
      <w:lvlJc w:val="left"/>
      <w:pPr>
        <w:ind w:left="720" w:hanging="360"/>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B5A0EC5"/>
    <w:multiLevelType w:val="hybridMultilevel"/>
    <w:tmpl w:val="B63E0BC0"/>
    <w:lvl w:ilvl="0" w:tplc="792CF75C">
      <w:start w:val="1"/>
      <w:numFmt w:val="bullet"/>
      <w:lvlText w:val="•"/>
      <w:lvlJc w:val="left"/>
      <w:pPr>
        <w:tabs>
          <w:tab w:val="num" w:pos="720"/>
        </w:tabs>
        <w:ind w:left="720" w:hanging="360"/>
      </w:pPr>
      <w:rPr>
        <w:rFonts w:ascii="Arial" w:hAnsi="Arial" w:hint="default"/>
      </w:rPr>
    </w:lvl>
    <w:lvl w:ilvl="1" w:tplc="3CCA79B0" w:tentative="1">
      <w:start w:val="1"/>
      <w:numFmt w:val="bullet"/>
      <w:lvlText w:val=""/>
      <w:lvlJc w:val="left"/>
      <w:pPr>
        <w:tabs>
          <w:tab w:val="num" w:pos="1440"/>
        </w:tabs>
        <w:ind w:left="1440" w:hanging="360"/>
      </w:pPr>
      <w:rPr>
        <w:rFonts w:ascii="Wingdings" w:hAnsi="Wingdings" w:hint="default"/>
      </w:rPr>
    </w:lvl>
    <w:lvl w:ilvl="2" w:tplc="F1FE2400" w:tentative="1">
      <w:start w:val="1"/>
      <w:numFmt w:val="bullet"/>
      <w:lvlText w:val=""/>
      <w:lvlJc w:val="left"/>
      <w:pPr>
        <w:tabs>
          <w:tab w:val="num" w:pos="2160"/>
        </w:tabs>
        <w:ind w:left="2160" w:hanging="360"/>
      </w:pPr>
      <w:rPr>
        <w:rFonts w:ascii="Wingdings" w:hAnsi="Wingdings" w:hint="default"/>
      </w:rPr>
    </w:lvl>
    <w:lvl w:ilvl="3" w:tplc="5DE20ECC" w:tentative="1">
      <w:start w:val="1"/>
      <w:numFmt w:val="bullet"/>
      <w:lvlText w:val=""/>
      <w:lvlJc w:val="left"/>
      <w:pPr>
        <w:tabs>
          <w:tab w:val="num" w:pos="2880"/>
        </w:tabs>
        <w:ind w:left="2880" w:hanging="360"/>
      </w:pPr>
      <w:rPr>
        <w:rFonts w:ascii="Wingdings" w:hAnsi="Wingdings" w:hint="default"/>
      </w:rPr>
    </w:lvl>
    <w:lvl w:ilvl="4" w:tplc="06A44154" w:tentative="1">
      <w:start w:val="1"/>
      <w:numFmt w:val="bullet"/>
      <w:lvlText w:val=""/>
      <w:lvlJc w:val="left"/>
      <w:pPr>
        <w:tabs>
          <w:tab w:val="num" w:pos="3600"/>
        </w:tabs>
        <w:ind w:left="3600" w:hanging="360"/>
      </w:pPr>
      <w:rPr>
        <w:rFonts w:ascii="Wingdings" w:hAnsi="Wingdings" w:hint="default"/>
      </w:rPr>
    </w:lvl>
    <w:lvl w:ilvl="5" w:tplc="B0FA1D66" w:tentative="1">
      <w:start w:val="1"/>
      <w:numFmt w:val="bullet"/>
      <w:lvlText w:val=""/>
      <w:lvlJc w:val="left"/>
      <w:pPr>
        <w:tabs>
          <w:tab w:val="num" w:pos="4320"/>
        </w:tabs>
        <w:ind w:left="4320" w:hanging="360"/>
      </w:pPr>
      <w:rPr>
        <w:rFonts w:ascii="Wingdings" w:hAnsi="Wingdings" w:hint="default"/>
      </w:rPr>
    </w:lvl>
    <w:lvl w:ilvl="6" w:tplc="20CE06AA" w:tentative="1">
      <w:start w:val="1"/>
      <w:numFmt w:val="bullet"/>
      <w:lvlText w:val=""/>
      <w:lvlJc w:val="left"/>
      <w:pPr>
        <w:tabs>
          <w:tab w:val="num" w:pos="5040"/>
        </w:tabs>
        <w:ind w:left="5040" w:hanging="360"/>
      </w:pPr>
      <w:rPr>
        <w:rFonts w:ascii="Wingdings" w:hAnsi="Wingdings" w:hint="default"/>
      </w:rPr>
    </w:lvl>
    <w:lvl w:ilvl="7" w:tplc="21B0A260" w:tentative="1">
      <w:start w:val="1"/>
      <w:numFmt w:val="bullet"/>
      <w:lvlText w:val=""/>
      <w:lvlJc w:val="left"/>
      <w:pPr>
        <w:tabs>
          <w:tab w:val="num" w:pos="5760"/>
        </w:tabs>
        <w:ind w:left="5760" w:hanging="360"/>
      </w:pPr>
      <w:rPr>
        <w:rFonts w:ascii="Wingdings" w:hAnsi="Wingdings" w:hint="default"/>
      </w:rPr>
    </w:lvl>
    <w:lvl w:ilvl="8" w:tplc="E9FE4F9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604E65"/>
    <w:multiLevelType w:val="hybridMultilevel"/>
    <w:tmpl w:val="9EFA7AE4"/>
    <w:lvl w:ilvl="0" w:tplc="D862C53C">
      <w:start w:val="1"/>
      <w:numFmt w:val="bullet"/>
      <w:lvlText w:val=""/>
      <w:lvlJc w:val="left"/>
      <w:pPr>
        <w:tabs>
          <w:tab w:val="num" w:pos="720"/>
        </w:tabs>
        <w:ind w:left="720" w:hanging="360"/>
      </w:pPr>
      <w:rPr>
        <w:rFonts w:ascii="Wingdings" w:hAnsi="Wingdings" w:hint="default"/>
      </w:rPr>
    </w:lvl>
    <w:lvl w:ilvl="1" w:tplc="1A3A8D36" w:tentative="1">
      <w:start w:val="1"/>
      <w:numFmt w:val="bullet"/>
      <w:lvlText w:val=""/>
      <w:lvlJc w:val="left"/>
      <w:pPr>
        <w:tabs>
          <w:tab w:val="num" w:pos="1440"/>
        </w:tabs>
        <w:ind w:left="1440" w:hanging="360"/>
      </w:pPr>
      <w:rPr>
        <w:rFonts w:ascii="Wingdings" w:hAnsi="Wingdings" w:hint="default"/>
      </w:rPr>
    </w:lvl>
    <w:lvl w:ilvl="2" w:tplc="DCBCBD7A" w:tentative="1">
      <w:start w:val="1"/>
      <w:numFmt w:val="bullet"/>
      <w:lvlText w:val=""/>
      <w:lvlJc w:val="left"/>
      <w:pPr>
        <w:tabs>
          <w:tab w:val="num" w:pos="2160"/>
        </w:tabs>
        <w:ind w:left="2160" w:hanging="360"/>
      </w:pPr>
      <w:rPr>
        <w:rFonts w:ascii="Wingdings" w:hAnsi="Wingdings" w:hint="default"/>
      </w:rPr>
    </w:lvl>
    <w:lvl w:ilvl="3" w:tplc="A66E475A" w:tentative="1">
      <w:start w:val="1"/>
      <w:numFmt w:val="bullet"/>
      <w:lvlText w:val=""/>
      <w:lvlJc w:val="left"/>
      <w:pPr>
        <w:tabs>
          <w:tab w:val="num" w:pos="2880"/>
        </w:tabs>
        <w:ind w:left="2880" w:hanging="360"/>
      </w:pPr>
      <w:rPr>
        <w:rFonts w:ascii="Wingdings" w:hAnsi="Wingdings" w:hint="default"/>
      </w:rPr>
    </w:lvl>
    <w:lvl w:ilvl="4" w:tplc="CAC20E40" w:tentative="1">
      <w:start w:val="1"/>
      <w:numFmt w:val="bullet"/>
      <w:lvlText w:val=""/>
      <w:lvlJc w:val="left"/>
      <w:pPr>
        <w:tabs>
          <w:tab w:val="num" w:pos="3600"/>
        </w:tabs>
        <w:ind w:left="3600" w:hanging="360"/>
      </w:pPr>
      <w:rPr>
        <w:rFonts w:ascii="Wingdings" w:hAnsi="Wingdings" w:hint="default"/>
      </w:rPr>
    </w:lvl>
    <w:lvl w:ilvl="5" w:tplc="23DAD4CA" w:tentative="1">
      <w:start w:val="1"/>
      <w:numFmt w:val="bullet"/>
      <w:lvlText w:val=""/>
      <w:lvlJc w:val="left"/>
      <w:pPr>
        <w:tabs>
          <w:tab w:val="num" w:pos="4320"/>
        </w:tabs>
        <w:ind w:left="4320" w:hanging="360"/>
      </w:pPr>
      <w:rPr>
        <w:rFonts w:ascii="Wingdings" w:hAnsi="Wingdings" w:hint="default"/>
      </w:rPr>
    </w:lvl>
    <w:lvl w:ilvl="6" w:tplc="ED8A6720" w:tentative="1">
      <w:start w:val="1"/>
      <w:numFmt w:val="bullet"/>
      <w:lvlText w:val=""/>
      <w:lvlJc w:val="left"/>
      <w:pPr>
        <w:tabs>
          <w:tab w:val="num" w:pos="5040"/>
        </w:tabs>
        <w:ind w:left="5040" w:hanging="360"/>
      </w:pPr>
      <w:rPr>
        <w:rFonts w:ascii="Wingdings" w:hAnsi="Wingdings" w:hint="default"/>
      </w:rPr>
    </w:lvl>
    <w:lvl w:ilvl="7" w:tplc="B09852A0" w:tentative="1">
      <w:start w:val="1"/>
      <w:numFmt w:val="bullet"/>
      <w:lvlText w:val=""/>
      <w:lvlJc w:val="left"/>
      <w:pPr>
        <w:tabs>
          <w:tab w:val="num" w:pos="5760"/>
        </w:tabs>
        <w:ind w:left="5760" w:hanging="360"/>
      </w:pPr>
      <w:rPr>
        <w:rFonts w:ascii="Wingdings" w:hAnsi="Wingdings" w:hint="default"/>
      </w:rPr>
    </w:lvl>
    <w:lvl w:ilvl="8" w:tplc="4F94570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B153BB"/>
    <w:multiLevelType w:val="hybridMultilevel"/>
    <w:tmpl w:val="AC5236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E0E4D2F"/>
    <w:multiLevelType w:val="multilevel"/>
    <w:tmpl w:val="575A80C4"/>
    <w:lvl w:ilvl="0">
      <w:start w:val="3"/>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EEF074B"/>
    <w:multiLevelType w:val="hybridMultilevel"/>
    <w:tmpl w:val="E3A4B01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3" w15:restartNumberingAfterBreak="0">
    <w:nsid w:val="41453ADE"/>
    <w:multiLevelType w:val="multilevel"/>
    <w:tmpl w:val="F830E0FA"/>
    <w:lvl w:ilvl="0">
      <w:start w:val="1"/>
      <w:numFmt w:val="decimal"/>
      <w:lvlText w:val="%1."/>
      <w:lvlJc w:val="left"/>
      <w:pPr>
        <w:ind w:left="720" w:hanging="360"/>
      </w:pPr>
      <w:rPr>
        <w:rFonts w:hint="default"/>
        <w:color w:val="00B0F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A73514D"/>
    <w:multiLevelType w:val="hybridMultilevel"/>
    <w:tmpl w:val="92B23A7C"/>
    <w:lvl w:ilvl="0" w:tplc="010A4112">
      <w:start w:val="1"/>
      <w:numFmt w:val="bullet"/>
      <w:lvlText w:val=""/>
      <w:lvlJc w:val="left"/>
      <w:pPr>
        <w:tabs>
          <w:tab w:val="num" w:pos="720"/>
        </w:tabs>
        <w:ind w:left="720" w:hanging="360"/>
      </w:pPr>
      <w:rPr>
        <w:rFonts w:ascii="Wingdings" w:hAnsi="Wingdings" w:hint="default"/>
      </w:rPr>
    </w:lvl>
    <w:lvl w:ilvl="1" w:tplc="D046CE0C" w:tentative="1">
      <w:start w:val="1"/>
      <w:numFmt w:val="bullet"/>
      <w:lvlText w:val=""/>
      <w:lvlJc w:val="left"/>
      <w:pPr>
        <w:tabs>
          <w:tab w:val="num" w:pos="1440"/>
        </w:tabs>
        <w:ind w:left="1440" w:hanging="360"/>
      </w:pPr>
      <w:rPr>
        <w:rFonts w:ascii="Wingdings" w:hAnsi="Wingdings" w:hint="default"/>
      </w:rPr>
    </w:lvl>
    <w:lvl w:ilvl="2" w:tplc="4A449318" w:tentative="1">
      <w:start w:val="1"/>
      <w:numFmt w:val="bullet"/>
      <w:lvlText w:val=""/>
      <w:lvlJc w:val="left"/>
      <w:pPr>
        <w:tabs>
          <w:tab w:val="num" w:pos="2160"/>
        </w:tabs>
        <w:ind w:left="2160" w:hanging="360"/>
      </w:pPr>
      <w:rPr>
        <w:rFonts w:ascii="Wingdings" w:hAnsi="Wingdings" w:hint="default"/>
      </w:rPr>
    </w:lvl>
    <w:lvl w:ilvl="3" w:tplc="81FC2FA4" w:tentative="1">
      <w:start w:val="1"/>
      <w:numFmt w:val="bullet"/>
      <w:lvlText w:val=""/>
      <w:lvlJc w:val="left"/>
      <w:pPr>
        <w:tabs>
          <w:tab w:val="num" w:pos="2880"/>
        </w:tabs>
        <w:ind w:left="2880" w:hanging="360"/>
      </w:pPr>
      <w:rPr>
        <w:rFonts w:ascii="Wingdings" w:hAnsi="Wingdings" w:hint="default"/>
      </w:rPr>
    </w:lvl>
    <w:lvl w:ilvl="4" w:tplc="F06E706E" w:tentative="1">
      <w:start w:val="1"/>
      <w:numFmt w:val="bullet"/>
      <w:lvlText w:val=""/>
      <w:lvlJc w:val="left"/>
      <w:pPr>
        <w:tabs>
          <w:tab w:val="num" w:pos="3600"/>
        </w:tabs>
        <w:ind w:left="3600" w:hanging="360"/>
      </w:pPr>
      <w:rPr>
        <w:rFonts w:ascii="Wingdings" w:hAnsi="Wingdings" w:hint="default"/>
      </w:rPr>
    </w:lvl>
    <w:lvl w:ilvl="5" w:tplc="BF940F80" w:tentative="1">
      <w:start w:val="1"/>
      <w:numFmt w:val="bullet"/>
      <w:lvlText w:val=""/>
      <w:lvlJc w:val="left"/>
      <w:pPr>
        <w:tabs>
          <w:tab w:val="num" w:pos="4320"/>
        </w:tabs>
        <w:ind w:left="4320" w:hanging="360"/>
      </w:pPr>
      <w:rPr>
        <w:rFonts w:ascii="Wingdings" w:hAnsi="Wingdings" w:hint="default"/>
      </w:rPr>
    </w:lvl>
    <w:lvl w:ilvl="6" w:tplc="02F25556" w:tentative="1">
      <w:start w:val="1"/>
      <w:numFmt w:val="bullet"/>
      <w:lvlText w:val=""/>
      <w:lvlJc w:val="left"/>
      <w:pPr>
        <w:tabs>
          <w:tab w:val="num" w:pos="5040"/>
        </w:tabs>
        <w:ind w:left="5040" w:hanging="360"/>
      </w:pPr>
      <w:rPr>
        <w:rFonts w:ascii="Wingdings" w:hAnsi="Wingdings" w:hint="default"/>
      </w:rPr>
    </w:lvl>
    <w:lvl w:ilvl="7" w:tplc="23DE5306" w:tentative="1">
      <w:start w:val="1"/>
      <w:numFmt w:val="bullet"/>
      <w:lvlText w:val=""/>
      <w:lvlJc w:val="left"/>
      <w:pPr>
        <w:tabs>
          <w:tab w:val="num" w:pos="5760"/>
        </w:tabs>
        <w:ind w:left="5760" w:hanging="360"/>
      </w:pPr>
      <w:rPr>
        <w:rFonts w:ascii="Wingdings" w:hAnsi="Wingdings" w:hint="default"/>
      </w:rPr>
    </w:lvl>
    <w:lvl w:ilvl="8" w:tplc="6930D42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9429B3"/>
    <w:multiLevelType w:val="hybridMultilevel"/>
    <w:tmpl w:val="ED80C85C"/>
    <w:lvl w:ilvl="0" w:tplc="F586D692">
      <w:start w:val="1"/>
      <w:numFmt w:val="bullet"/>
      <w:lvlText w:val="•"/>
      <w:lvlJc w:val="left"/>
      <w:pPr>
        <w:tabs>
          <w:tab w:val="num" w:pos="720"/>
        </w:tabs>
        <w:ind w:left="720" w:hanging="360"/>
      </w:pPr>
      <w:rPr>
        <w:rFonts w:ascii="Times New Roman" w:hAnsi="Times New Roman" w:hint="default"/>
      </w:rPr>
    </w:lvl>
    <w:lvl w:ilvl="1" w:tplc="53FC4D02" w:tentative="1">
      <w:start w:val="1"/>
      <w:numFmt w:val="bullet"/>
      <w:lvlText w:val="•"/>
      <w:lvlJc w:val="left"/>
      <w:pPr>
        <w:tabs>
          <w:tab w:val="num" w:pos="1440"/>
        </w:tabs>
        <w:ind w:left="1440" w:hanging="360"/>
      </w:pPr>
      <w:rPr>
        <w:rFonts w:ascii="Times New Roman" w:hAnsi="Times New Roman" w:hint="default"/>
      </w:rPr>
    </w:lvl>
    <w:lvl w:ilvl="2" w:tplc="971473F8" w:tentative="1">
      <w:start w:val="1"/>
      <w:numFmt w:val="bullet"/>
      <w:lvlText w:val="•"/>
      <w:lvlJc w:val="left"/>
      <w:pPr>
        <w:tabs>
          <w:tab w:val="num" w:pos="2160"/>
        </w:tabs>
        <w:ind w:left="2160" w:hanging="360"/>
      </w:pPr>
      <w:rPr>
        <w:rFonts w:ascii="Times New Roman" w:hAnsi="Times New Roman" w:hint="default"/>
      </w:rPr>
    </w:lvl>
    <w:lvl w:ilvl="3" w:tplc="8536EE02" w:tentative="1">
      <w:start w:val="1"/>
      <w:numFmt w:val="bullet"/>
      <w:lvlText w:val="•"/>
      <w:lvlJc w:val="left"/>
      <w:pPr>
        <w:tabs>
          <w:tab w:val="num" w:pos="2880"/>
        </w:tabs>
        <w:ind w:left="2880" w:hanging="360"/>
      </w:pPr>
      <w:rPr>
        <w:rFonts w:ascii="Times New Roman" w:hAnsi="Times New Roman" w:hint="default"/>
      </w:rPr>
    </w:lvl>
    <w:lvl w:ilvl="4" w:tplc="4B6A87D4" w:tentative="1">
      <w:start w:val="1"/>
      <w:numFmt w:val="bullet"/>
      <w:lvlText w:val="•"/>
      <w:lvlJc w:val="left"/>
      <w:pPr>
        <w:tabs>
          <w:tab w:val="num" w:pos="3600"/>
        </w:tabs>
        <w:ind w:left="3600" w:hanging="360"/>
      </w:pPr>
      <w:rPr>
        <w:rFonts w:ascii="Times New Roman" w:hAnsi="Times New Roman" w:hint="default"/>
      </w:rPr>
    </w:lvl>
    <w:lvl w:ilvl="5" w:tplc="388846A0" w:tentative="1">
      <w:start w:val="1"/>
      <w:numFmt w:val="bullet"/>
      <w:lvlText w:val="•"/>
      <w:lvlJc w:val="left"/>
      <w:pPr>
        <w:tabs>
          <w:tab w:val="num" w:pos="4320"/>
        </w:tabs>
        <w:ind w:left="4320" w:hanging="360"/>
      </w:pPr>
      <w:rPr>
        <w:rFonts w:ascii="Times New Roman" w:hAnsi="Times New Roman" w:hint="default"/>
      </w:rPr>
    </w:lvl>
    <w:lvl w:ilvl="6" w:tplc="E59662C2" w:tentative="1">
      <w:start w:val="1"/>
      <w:numFmt w:val="bullet"/>
      <w:lvlText w:val="•"/>
      <w:lvlJc w:val="left"/>
      <w:pPr>
        <w:tabs>
          <w:tab w:val="num" w:pos="5040"/>
        </w:tabs>
        <w:ind w:left="5040" w:hanging="360"/>
      </w:pPr>
      <w:rPr>
        <w:rFonts w:ascii="Times New Roman" w:hAnsi="Times New Roman" w:hint="default"/>
      </w:rPr>
    </w:lvl>
    <w:lvl w:ilvl="7" w:tplc="49743D56" w:tentative="1">
      <w:start w:val="1"/>
      <w:numFmt w:val="bullet"/>
      <w:lvlText w:val="•"/>
      <w:lvlJc w:val="left"/>
      <w:pPr>
        <w:tabs>
          <w:tab w:val="num" w:pos="5760"/>
        </w:tabs>
        <w:ind w:left="5760" w:hanging="360"/>
      </w:pPr>
      <w:rPr>
        <w:rFonts w:ascii="Times New Roman" w:hAnsi="Times New Roman" w:hint="default"/>
      </w:rPr>
    </w:lvl>
    <w:lvl w:ilvl="8" w:tplc="6784906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D394E76"/>
    <w:multiLevelType w:val="multilevel"/>
    <w:tmpl w:val="A04E7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606D1A"/>
    <w:multiLevelType w:val="hybridMultilevel"/>
    <w:tmpl w:val="A508A84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9E13BF3"/>
    <w:multiLevelType w:val="hybridMultilevel"/>
    <w:tmpl w:val="299CC4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A3A7776"/>
    <w:multiLevelType w:val="hybridMultilevel"/>
    <w:tmpl w:val="89A2A4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C4E3724"/>
    <w:multiLevelType w:val="hybridMultilevel"/>
    <w:tmpl w:val="333600CA"/>
    <w:lvl w:ilvl="0" w:tplc="C0FCF9AE">
      <w:start w:val="1"/>
      <w:numFmt w:val="bullet"/>
      <w:lvlText w:val=""/>
      <w:lvlJc w:val="left"/>
      <w:pPr>
        <w:tabs>
          <w:tab w:val="num" w:pos="720"/>
        </w:tabs>
        <w:ind w:left="720" w:hanging="360"/>
      </w:pPr>
      <w:rPr>
        <w:rFonts w:ascii="Wingdings" w:hAnsi="Wingdings" w:hint="default"/>
      </w:rPr>
    </w:lvl>
    <w:lvl w:ilvl="1" w:tplc="554A7244" w:tentative="1">
      <w:start w:val="1"/>
      <w:numFmt w:val="bullet"/>
      <w:lvlText w:val=""/>
      <w:lvlJc w:val="left"/>
      <w:pPr>
        <w:tabs>
          <w:tab w:val="num" w:pos="1440"/>
        </w:tabs>
        <w:ind w:left="1440" w:hanging="360"/>
      </w:pPr>
      <w:rPr>
        <w:rFonts w:ascii="Wingdings" w:hAnsi="Wingdings" w:hint="default"/>
      </w:rPr>
    </w:lvl>
    <w:lvl w:ilvl="2" w:tplc="2E36420E" w:tentative="1">
      <w:start w:val="1"/>
      <w:numFmt w:val="bullet"/>
      <w:lvlText w:val=""/>
      <w:lvlJc w:val="left"/>
      <w:pPr>
        <w:tabs>
          <w:tab w:val="num" w:pos="2160"/>
        </w:tabs>
        <w:ind w:left="2160" w:hanging="360"/>
      </w:pPr>
      <w:rPr>
        <w:rFonts w:ascii="Wingdings" w:hAnsi="Wingdings" w:hint="default"/>
      </w:rPr>
    </w:lvl>
    <w:lvl w:ilvl="3" w:tplc="62EEA610" w:tentative="1">
      <w:start w:val="1"/>
      <w:numFmt w:val="bullet"/>
      <w:lvlText w:val=""/>
      <w:lvlJc w:val="left"/>
      <w:pPr>
        <w:tabs>
          <w:tab w:val="num" w:pos="2880"/>
        </w:tabs>
        <w:ind w:left="2880" w:hanging="360"/>
      </w:pPr>
      <w:rPr>
        <w:rFonts w:ascii="Wingdings" w:hAnsi="Wingdings" w:hint="default"/>
      </w:rPr>
    </w:lvl>
    <w:lvl w:ilvl="4" w:tplc="51D6FC6C" w:tentative="1">
      <w:start w:val="1"/>
      <w:numFmt w:val="bullet"/>
      <w:lvlText w:val=""/>
      <w:lvlJc w:val="left"/>
      <w:pPr>
        <w:tabs>
          <w:tab w:val="num" w:pos="3600"/>
        </w:tabs>
        <w:ind w:left="3600" w:hanging="360"/>
      </w:pPr>
      <w:rPr>
        <w:rFonts w:ascii="Wingdings" w:hAnsi="Wingdings" w:hint="default"/>
      </w:rPr>
    </w:lvl>
    <w:lvl w:ilvl="5" w:tplc="5FA4B15A" w:tentative="1">
      <w:start w:val="1"/>
      <w:numFmt w:val="bullet"/>
      <w:lvlText w:val=""/>
      <w:lvlJc w:val="left"/>
      <w:pPr>
        <w:tabs>
          <w:tab w:val="num" w:pos="4320"/>
        </w:tabs>
        <w:ind w:left="4320" w:hanging="360"/>
      </w:pPr>
      <w:rPr>
        <w:rFonts w:ascii="Wingdings" w:hAnsi="Wingdings" w:hint="default"/>
      </w:rPr>
    </w:lvl>
    <w:lvl w:ilvl="6" w:tplc="6AD6F272" w:tentative="1">
      <w:start w:val="1"/>
      <w:numFmt w:val="bullet"/>
      <w:lvlText w:val=""/>
      <w:lvlJc w:val="left"/>
      <w:pPr>
        <w:tabs>
          <w:tab w:val="num" w:pos="5040"/>
        </w:tabs>
        <w:ind w:left="5040" w:hanging="360"/>
      </w:pPr>
      <w:rPr>
        <w:rFonts w:ascii="Wingdings" w:hAnsi="Wingdings" w:hint="default"/>
      </w:rPr>
    </w:lvl>
    <w:lvl w:ilvl="7" w:tplc="7F5C7EE2" w:tentative="1">
      <w:start w:val="1"/>
      <w:numFmt w:val="bullet"/>
      <w:lvlText w:val=""/>
      <w:lvlJc w:val="left"/>
      <w:pPr>
        <w:tabs>
          <w:tab w:val="num" w:pos="5760"/>
        </w:tabs>
        <w:ind w:left="5760" w:hanging="360"/>
      </w:pPr>
      <w:rPr>
        <w:rFonts w:ascii="Wingdings" w:hAnsi="Wingdings" w:hint="default"/>
      </w:rPr>
    </w:lvl>
    <w:lvl w:ilvl="8" w:tplc="3E1E6CC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9723B2"/>
    <w:multiLevelType w:val="multilevel"/>
    <w:tmpl w:val="3276530A"/>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EAA50F4"/>
    <w:multiLevelType w:val="hybridMultilevel"/>
    <w:tmpl w:val="DA581008"/>
    <w:lvl w:ilvl="0" w:tplc="712073D4">
      <w:start w:val="1"/>
      <w:numFmt w:val="bullet"/>
      <w:lvlText w:val="•"/>
      <w:lvlJc w:val="left"/>
      <w:pPr>
        <w:tabs>
          <w:tab w:val="num" w:pos="720"/>
        </w:tabs>
        <w:ind w:left="720" w:hanging="360"/>
      </w:pPr>
      <w:rPr>
        <w:rFonts w:ascii="Times New Roman" w:hAnsi="Times New Roman" w:hint="default"/>
      </w:rPr>
    </w:lvl>
    <w:lvl w:ilvl="1" w:tplc="0FEAFDCA">
      <w:start w:val="1"/>
      <w:numFmt w:val="bullet"/>
      <w:lvlText w:val="•"/>
      <w:lvlJc w:val="left"/>
      <w:pPr>
        <w:tabs>
          <w:tab w:val="num" w:pos="1440"/>
        </w:tabs>
        <w:ind w:left="1440" w:hanging="360"/>
      </w:pPr>
      <w:rPr>
        <w:rFonts w:ascii="Times New Roman" w:hAnsi="Times New Roman" w:hint="default"/>
      </w:rPr>
    </w:lvl>
    <w:lvl w:ilvl="2" w:tplc="F49E1CF2" w:tentative="1">
      <w:start w:val="1"/>
      <w:numFmt w:val="bullet"/>
      <w:lvlText w:val="•"/>
      <w:lvlJc w:val="left"/>
      <w:pPr>
        <w:tabs>
          <w:tab w:val="num" w:pos="2160"/>
        </w:tabs>
        <w:ind w:left="2160" w:hanging="360"/>
      </w:pPr>
      <w:rPr>
        <w:rFonts w:ascii="Times New Roman" w:hAnsi="Times New Roman" w:hint="default"/>
      </w:rPr>
    </w:lvl>
    <w:lvl w:ilvl="3" w:tplc="C1EAAAC4" w:tentative="1">
      <w:start w:val="1"/>
      <w:numFmt w:val="bullet"/>
      <w:lvlText w:val="•"/>
      <w:lvlJc w:val="left"/>
      <w:pPr>
        <w:tabs>
          <w:tab w:val="num" w:pos="2880"/>
        </w:tabs>
        <w:ind w:left="2880" w:hanging="360"/>
      </w:pPr>
      <w:rPr>
        <w:rFonts w:ascii="Times New Roman" w:hAnsi="Times New Roman" w:hint="default"/>
      </w:rPr>
    </w:lvl>
    <w:lvl w:ilvl="4" w:tplc="C9EAD2F8" w:tentative="1">
      <w:start w:val="1"/>
      <w:numFmt w:val="bullet"/>
      <w:lvlText w:val="•"/>
      <w:lvlJc w:val="left"/>
      <w:pPr>
        <w:tabs>
          <w:tab w:val="num" w:pos="3600"/>
        </w:tabs>
        <w:ind w:left="3600" w:hanging="360"/>
      </w:pPr>
      <w:rPr>
        <w:rFonts w:ascii="Times New Roman" w:hAnsi="Times New Roman" w:hint="default"/>
      </w:rPr>
    </w:lvl>
    <w:lvl w:ilvl="5" w:tplc="F5345BB2" w:tentative="1">
      <w:start w:val="1"/>
      <w:numFmt w:val="bullet"/>
      <w:lvlText w:val="•"/>
      <w:lvlJc w:val="left"/>
      <w:pPr>
        <w:tabs>
          <w:tab w:val="num" w:pos="4320"/>
        </w:tabs>
        <w:ind w:left="4320" w:hanging="360"/>
      </w:pPr>
      <w:rPr>
        <w:rFonts w:ascii="Times New Roman" w:hAnsi="Times New Roman" w:hint="default"/>
      </w:rPr>
    </w:lvl>
    <w:lvl w:ilvl="6" w:tplc="303493F2" w:tentative="1">
      <w:start w:val="1"/>
      <w:numFmt w:val="bullet"/>
      <w:lvlText w:val="•"/>
      <w:lvlJc w:val="left"/>
      <w:pPr>
        <w:tabs>
          <w:tab w:val="num" w:pos="5040"/>
        </w:tabs>
        <w:ind w:left="5040" w:hanging="360"/>
      </w:pPr>
      <w:rPr>
        <w:rFonts w:ascii="Times New Roman" w:hAnsi="Times New Roman" w:hint="default"/>
      </w:rPr>
    </w:lvl>
    <w:lvl w:ilvl="7" w:tplc="1490593A" w:tentative="1">
      <w:start w:val="1"/>
      <w:numFmt w:val="bullet"/>
      <w:lvlText w:val="•"/>
      <w:lvlJc w:val="left"/>
      <w:pPr>
        <w:tabs>
          <w:tab w:val="num" w:pos="5760"/>
        </w:tabs>
        <w:ind w:left="5760" w:hanging="360"/>
      </w:pPr>
      <w:rPr>
        <w:rFonts w:ascii="Times New Roman" w:hAnsi="Times New Roman" w:hint="default"/>
      </w:rPr>
    </w:lvl>
    <w:lvl w:ilvl="8" w:tplc="6758150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64C1462"/>
    <w:multiLevelType w:val="hybridMultilevel"/>
    <w:tmpl w:val="B5E0F6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EFE1F4E"/>
    <w:multiLevelType w:val="hybridMultilevel"/>
    <w:tmpl w:val="3550AD4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20"/>
  </w:num>
  <w:num w:numId="4">
    <w:abstractNumId w:val="18"/>
  </w:num>
  <w:num w:numId="5">
    <w:abstractNumId w:val="13"/>
  </w:num>
  <w:num w:numId="6">
    <w:abstractNumId w:val="5"/>
  </w:num>
  <w:num w:numId="7">
    <w:abstractNumId w:val="2"/>
  </w:num>
  <w:num w:numId="8">
    <w:abstractNumId w:val="8"/>
  </w:num>
  <w:num w:numId="9">
    <w:abstractNumId w:val="23"/>
  </w:num>
  <w:num w:numId="10">
    <w:abstractNumId w:val="10"/>
  </w:num>
  <w:num w:numId="11">
    <w:abstractNumId w:val="22"/>
  </w:num>
  <w:num w:numId="12">
    <w:abstractNumId w:val="0"/>
  </w:num>
  <w:num w:numId="13">
    <w:abstractNumId w:val="15"/>
  </w:num>
  <w:num w:numId="14">
    <w:abstractNumId w:val="7"/>
  </w:num>
  <w:num w:numId="15">
    <w:abstractNumId w:val="19"/>
  </w:num>
  <w:num w:numId="16">
    <w:abstractNumId w:val="3"/>
  </w:num>
  <w:num w:numId="17">
    <w:abstractNumId w:val="9"/>
  </w:num>
  <w:num w:numId="18">
    <w:abstractNumId w:val="14"/>
  </w:num>
  <w:num w:numId="19">
    <w:abstractNumId w:val="1"/>
  </w:num>
  <w:num w:numId="20">
    <w:abstractNumId w:val="17"/>
  </w:num>
  <w:num w:numId="21">
    <w:abstractNumId w:val="4"/>
  </w:num>
  <w:num w:numId="22">
    <w:abstractNumId w:val="16"/>
  </w:num>
  <w:num w:numId="23">
    <w:abstractNumId w:val="11"/>
  </w:num>
  <w:num w:numId="24">
    <w:abstractNumId w:val="12"/>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868"/>
    <w:rsid w:val="0000128A"/>
    <w:rsid w:val="00002B16"/>
    <w:rsid w:val="00027121"/>
    <w:rsid w:val="000476A3"/>
    <w:rsid w:val="00047ACE"/>
    <w:rsid w:val="00060410"/>
    <w:rsid w:val="00086418"/>
    <w:rsid w:val="0009299E"/>
    <w:rsid w:val="00093370"/>
    <w:rsid w:val="000B69AB"/>
    <w:rsid w:val="000C0AB8"/>
    <w:rsid w:val="000C1679"/>
    <w:rsid w:val="000E6937"/>
    <w:rsid w:val="001020C0"/>
    <w:rsid w:val="001040BA"/>
    <w:rsid w:val="00105BC1"/>
    <w:rsid w:val="001237B5"/>
    <w:rsid w:val="00131A74"/>
    <w:rsid w:val="00156890"/>
    <w:rsid w:val="0016574E"/>
    <w:rsid w:val="00184843"/>
    <w:rsid w:val="00184C39"/>
    <w:rsid w:val="001967AB"/>
    <w:rsid w:val="0019738C"/>
    <w:rsid w:val="001B4E06"/>
    <w:rsid w:val="001C744A"/>
    <w:rsid w:val="001E749C"/>
    <w:rsid w:val="001F3E82"/>
    <w:rsid w:val="001F5B93"/>
    <w:rsid w:val="001F6478"/>
    <w:rsid w:val="002170E8"/>
    <w:rsid w:val="00225F8F"/>
    <w:rsid w:val="002342FF"/>
    <w:rsid w:val="00246CAE"/>
    <w:rsid w:val="0027146E"/>
    <w:rsid w:val="00282DC2"/>
    <w:rsid w:val="002906BA"/>
    <w:rsid w:val="002A7E17"/>
    <w:rsid w:val="002B3D15"/>
    <w:rsid w:val="002C2557"/>
    <w:rsid w:val="002D0E61"/>
    <w:rsid w:val="002E04C4"/>
    <w:rsid w:val="002E6660"/>
    <w:rsid w:val="002F313B"/>
    <w:rsid w:val="00312161"/>
    <w:rsid w:val="00313B43"/>
    <w:rsid w:val="0031528B"/>
    <w:rsid w:val="003473DC"/>
    <w:rsid w:val="00351036"/>
    <w:rsid w:val="00360DE8"/>
    <w:rsid w:val="00370479"/>
    <w:rsid w:val="00376301"/>
    <w:rsid w:val="003766BF"/>
    <w:rsid w:val="00380C39"/>
    <w:rsid w:val="003819B3"/>
    <w:rsid w:val="00394EF7"/>
    <w:rsid w:val="003B2CEC"/>
    <w:rsid w:val="003C2740"/>
    <w:rsid w:val="003C51B6"/>
    <w:rsid w:val="003D4E36"/>
    <w:rsid w:val="003D7AAC"/>
    <w:rsid w:val="003E40DC"/>
    <w:rsid w:val="003F0F8F"/>
    <w:rsid w:val="0040607A"/>
    <w:rsid w:val="0040771E"/>
    <w:rsid w:val="004158AB"/>
    <w:rsid w:val="00415984"/>
    <w:rsid w:val="00433504"/>
    <w:rsid w:val="0044104B"/>
    <w:rsid w:val="00446D42"/>
    <w:rsid w:val="004B42F6"/>
    <w:rsid w:val="004D522A"/>
    <w:rsid w:val="004D6FC2"/>
    <w:rsid w:val="004E1F02"/>
    <w:rsid w:val="00502A4B"/>
    <w:rsid w:val="0051212F"/>
    <w:rsid w:val="00534868"/>
    <w:rsid w:val="005741CC"/>
    <w:rsid w:val="00582A87"/>
    <w:rsid w:val="005B6D0C"/>
    <w:rsid w:val="005C6D39"/>
    <w:rsid w:val="005D1F4C"/>
    <w:rsid w:val="005F4BE6"/>
    <w:rsid w:val="0061255E"/>
    <w:rsid w:val="00620DD5"/>
    <w:rsid w:val="006238B5"/>
    <w:rsid w:val="006239AF"/>
    <w:rsid w:val="00650053"/>
    <w:rsid w:val="006724BE"/>
    <w:rsid w:val="006917DF"/>
    <w:rsid w:val="00697507"/>
    <w:rsid w:val="006A5092"/>
    <w:rsid w:val="006A700D"/>
    <w:rsid w:val="006B19F1"/>
    <w:rsid w:val="006D582C"/>
    <w:rsid w:val="006F664B"/>
    <w:rsid w:val="0070469F"/>
    <w:rsid w:val="00714F11"/>
    <w:rsid w:val="007158AC"/>
    <w:rsid w:val="00724807"/>
    <w:rsid w:val="00734FBE"/>
    <w:rsid w:val="00752699"/>
    <w:rsid w:val="00770CFF"/>
    <w:rsid w:val="007809FE"/>
    <w:rsid w:val="00791544"/>
    <w:rsid w:val="007A093B"/>
    <w:rsid w:val="007A13ED"/>
    <w:rsid w:val="007A570B"/>
    <w:rsid w:val="007A6251"/>
    <w:rsid w:val="007B1988"/>
    <w:rsid w:val="007B30EA"/>
    <w:rsid w:val="007C46AE"/>
    <w:rsid w:val="00800CB1"/>
    <w:rsid w:val="00811B6B"/>
    <w:rsid w:val="00817830"/>
    <w:rsid w:val="008212B5"/>
    <w:rsid w:val="0083154D"/>
    <w:rsid w:val="00835DAE"/>
    <w:rsid w:val="00854CBB"/>
    <w:rsid w:val="008636A9"/>
    <w:rsid w:val="00863A37"/>
    <w:rsid w:val="008777EC"/>
    <w:rsid w:val="008913E9"/>
    <w:rsid w:val="008930F7"/>
    <w:rsid w:val="008A1638"/>
    <w:rsid w:val="008A62C3"/>
    <w:rsid w:val="008D1570"/>
    <w:rsid w:val="008E4D6C"/>
    <w:rsid w:val="009003D6"/>
    <w:rsid w:val="00932E19"/>
    <w:rsid w:val="00940225"/>
    <w:rsid w:val="00942C20"/>
    <w:rsid w:val="009769D7"/>
    <w:rsid w:val="00976D21"/>
    <w:rsid w:val="00982871"/>
    <w:rsid w:val="009A57D0"/>
    <w:rsid w:val="009B7B05"/>
    <w:rsid w:val="009D1859"/>
    <w:rsid w:val="009D1925"/>
    <w:rsid w:val="009D7819"/>
    <w:rsid w:val="009E77CD"/>
    <w:rsid w:val="00A0075B"/>
    <w:rsid w:val="00A03C1D"/>
    <w:rsid w:val="00A061B7"/>
    <w:rsid w:val="00A47EF4"/>
    <w:rsid w:val="00A67B18"/>
    <w:rsid w:val="00A803A6"/>
    <w:rsid w:val="00A85138"/>
    <w:rsid w:val="00A9204D"/>
    <w:rsid w:val="00AA69FC"/>
    <w:rsid w:val="00AB7916"/>
    <w:rsid w:val="00AC29D5"/>
    <w:rsid w:val="00AD4C37"/>
    <w:rsid w:val="00B025B5"/>
    <w:rsid w:val="00B0787C"/>
    <w:rsid w:val="00B146CE"/>
    <w:rsid w:val="00B15AC0"/>
    <w:rsid w:val="00B20C8B"/>
    <w:rsid w:val="00B410ED"/>
    <w:rsid w:val="00B515EC"/>
    <w:rsid w:val="00B56D3F"/>
    <w:rsid w:val="00B66239"/>
    <w:rsid w:val="00B7702E"/>
    <w:rsid w:val="00B7757C"/>
    <w:rsid w:val="00B8304D"/>
    <w:rsid w:val="00BD6D51"/>
    <w:rsid w:val="00C064A2"/>
    <w:rsid w:val="00C24BC2"/>
    <w:rsid w:val="00C318FE"/>
    <w:rsid w:val="00C362A1"/>
    <w:rsid w:val="00C9268F"/>
    <w:rsid w:val="00C971EF"/>
    <w:rsid w:val="00CA775C"/>
    <w:rsid w:val="00CB0C15"/>
    <w:rsid w:val="00CD5E74"/>
    <w:rsid w:val="00CD699E"/>
    <w:rsid w:val="00CF7A85"/>
    <w:rsid w:val="00D02150"/>
    <w:rsid w:val="00D23C44"/>
    <w:rsid w:val="00D37B12"/>
    <w:rsid w:val="00D51BB3"/>
    <w:rsid w:val="00D56E33"/>
    <w:rsid w:val="00D62D3E"/>
    <w:rsid w:val="00D665B1"/>
    <w:rsid w:val="00D82081"/>
    <w:rsid w:val="00D90149"/>
    <w:rsid w:val="00DB4226"/>
    <w:rsid w:val="00DD4026"/>
    <w:rsid w:val="00DE0BE4"/>
    <w:rsid w:val="00DE43B1"/>
    <w:rsid w:val="00E14185"/>
    <w:rsid w:val="00E25F50"/>
    <w:rsid w:val="00E37634"/>
    <w:rsid w:val="00E50DC5"/>
    <w:rsid w:val="00E62595"/>
    <w:rsid w:val="00EA42BE"/>
    <w:rsid w:val="00EB7B28"/>
    <w:rsid w:val="00EC35C5"/>
    <w:rsid w:val="00EE502B"/>
    <w:rsid w:val="00EF1BF1"/>
    <w:rsid w:val="00F112A5"/>
    <w:rsid w:val="00F1750C"/>
    <w:rsid w:val="00F36952"/>
    <w:rsid w:val="00F410F0"/>
    <w:rsid w:val="00F42049"/>
    <w:rsid w:val="00F564EF"/>
    <w:rsid w:val="00F828F2"/>
    <w:rsid w:val="00F841CF"/>
    <w:rsid w:val="00F85BF4"/>
    <w:rsid w:val="00FC62FA"/>
    <w:rsid w:val="00FF306F"/>
    <w:rsid w:val="6CCC02DE"/>
    <w:rsid w:val="7AB380B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C49E2"/>
  <w15:chartTrackingRefBased/>
  <w15:docId w15:val="{82656F0F-2C75-4227-83DF-A358C5A19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ar"/>
    <w:uiPriority w:val="9"/>
    <w:qFormat/>
    <w:rsid w:val="006239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34868"/>
    <w:pPr>
      <w:suppressAutoHyphens/>
      <w:autoSpaceDN w:val="0"/>
      <w:spacing w:after="0" w:line="240" w:lineRule="auto"/>
      <w:ind w:left="720"/>
      <w:textAlignment w:val="baseline"/>
    </w:pPr>
    <w:rPr>
      <w:rFonts w:ascii="Times New Roman" w:eastAsia="Times New Roman" w:hAnsi="Times New Roman" w:cs="Times New Roman"/>
      <w:color w:val="00000A"/>
      <w:sz w:val="20"/>
      <w:szCs w:val="20"/>
      <w:lang w:val="es-ES" w:eastAsia="zh-CN"/>
    </w:rPr>
  </w:style>
  <w:style w:type="paragraph" w:styleId="NormalWeb">
    <w:name w:val="Normal (Web)"/>
    <w:basedOn w:val="Normal"/>
    <w:uiPriority w:val="99"/>
    <w:semiHidden/>
    <w:unhideWhenUsed/>
    <w:rsid w:val="00620DD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rsid w:val="00312161"/>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4D6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semiHidden/>
    <w:unhideWhenUsed/>
    <w:qFormat/>
    <w:rsid w:val="00C064A2"/>
    <w:pPr>
      <w:spacing w:after="200"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0B69AB"/>
    <w:rPr>
      <w:sz w:val="16"/>
      <w:szCs w:val="16"/>
    </w:rPr>
  </w:style>
  <w:style w:type="paragraph" w:styleId="Textocomentario">
    <w:name w:val="annotation text"/>
    <w:basedOn w:val="Normal"/>
    <w:link w:val="TextocomentarioCar"/>
    <w:uiPriority w:val="99"/>
    <w:semiHidden/>
    <w:unhideWhenUsed/>
    <w:rsid w:val="000B69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B69AB"/>
    <w:rPr>
      <w:sz w:val="20"/>
      <w:szCs w:val="20"/>
    </w:rPr>
  </w:style>
  <w:style w:type="paragraph" w:styleId="Asuntodelcomentario">
    <w:name w:val="annotation subject"/>
    <w:basedOn w:val="Textocomentario"/>
    <w:next w:val="Textocomentario"/>
    <w:link w:val="AsuntodelcomentarioCar"/>
    <w:uiPriority w:val="99"/>
    <w:semiHidden/>
    <w:unhideWhenUsed/>
    <w:rsid w:val="000B69AB"/>
    <w:rPr>
      <w:b/>
      <w:bCs/>
    </w:rPr>
  </w:style>
  <w:style w:type="character" w:customStyle="1" w:styleId="AsuntodelcomentarioCar">
    <w:name w:val="Asunto del comentario Car"/>
    <w:basedOn w:val="TextocomentarioCar"/>
    <w:link w:val="Asuntodelcomentario"/>
    <w:uiPriority w:val="99"/>
    <w:semiHidden/>
    <w:rsid w:val="000B69AB"/>
    <w:rPr>
      <w:b/>
      <w:bCs/>
      <w:sz w:val="20"/>
      <w:szCs w:val="20"/>
    </w:rPr>
  </w:style>
  <w:style w:type="paragraph" w:styleId="Textodeglobo">
    <w:name w:val="Balloon Text"/>
    <w:basedOn w:val="Normal"/>
    <w:link w:val="TextodegloboCar"/>
    <w:uiPriority w:val="99"/>
    <w:semiHidden/>
    <w:unhideWhenUsed/>
    <w:rsid w:val="000B69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69AB"/>
    <w:rPr>
      <w:rFonts w:ascii="Segoe UI" w:hAnsi="Segoe UI" w:cs="Segoe UI"/>
      <w:sz w:val="18"/>
      <w:szCs w:val="18"/>
    </w:rPr>
  </w:style>
  <w:style w:type="paragraph" w:styleId="Textonotapie">
    <w:name w:val="footnote text"/>
    <w:basedOn w:val="Normal"/>
    <w:link w:val="TextonotapieCar"/>
    <w:uiPriority w:val="99"/>
    <w:semiHidden/>
    <w:unhideWhenUsed/>
    <w:rsid w:val="0000128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0128A"/>
    <w:rPr>
      <w:sz w:val="20"/>
      <w:szCs w:val="20"/>
    </w:rPr>
  </w:style>
  <w:style w:type="character" w:styleId="Refdenotaalpie">
    <w:name w:val="footnote reference"/>
    <w:basedOn w:val="Fuentedeprrafopredeter"/>
    <w:uiPriority w:val="99"/>
    <w:semiHidden/>
    <w:unhideWhenUsed/>
    <w:rsid w:val="0000128A"/>
    <w:rPr>
      <w:vertAlign w:val="superscript"/>
    </w:rPr>
  </w:style>
  <w:style w:type="paragraph" w:styleId="Encabezado">
    <w:name w:val="header"/>
    <w:basedOn w:val="Normal"/>
    <w:link w:val="EncabezadoCar"/>
    <w:uiPriority w:val="99"/>
    <w:unhideWhenUsed/>
    <w:rsid w:val="00F564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64EF"/>
  </w:style>
  <w:style w:type="paragraph" w:styleId="Piedepgina">
    <w:name w:val="footer"/>
    <w:basedOn w:val="Normal"/>
    <w:link w:val="PiedepginaCar"/>
    <w:uiPriority w:val="99"/>
    <w:unhideWhenUsed/>
    <w:rsid w:val="00F564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64EF"/>
  </w:style>
  <w:style w:type="character" w:styleId="Hipervnculo">
    <w:name w:val="Hyperlink"/>
    <w:basedOn w:val="Fuentedeprrafopredeter"/>
    <w:uiPriority w:val="99"/>
    <w:semiHidden/>
    <w:unhideWhenUsed/>
    <w:rsid w:val="00582A87"/>
    <w:rPr>
      <w:color w:val="0000FF"/>
      <w:u w:val="single"/>
    </w:rPr>
  </w:style>
  <w:style w:type="character" w:customStyle="1" w:styleId="Ttulo1Car">
    <w:name w:val="Título 1 Car"/>
    <w:basedOn w:val="Fuentedeprrafopredeter"/>
    <w:link w:val="Ttulo1"/>
    <w:uiPriority w:val="9"/>
    <w:rsid w:val="006239AF"/>
    <w:rPr>
      <w:rFonts w:ascii="Times New Roman" w:eastAsia="Times New Roman" w:hAnsi="Times New Roman" w:cs="Times New Roman"/>
      <w:b/>
      <w:bCs/>
      <w:kern w:val="36"/>
      <w:sz w:val="48"/>
      <w:szCs w:val="48"/>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672315">
      <w:bodyDiv w:val="1"/>
      <w:marLeft w:val="0"/>
      <w:marRight w:val="0"/>
      <w:marTop w:val="0"/>
      <w:marBottom w:val="0"/>
      <w:divBdr>
        <w:top w:val="none" w:sz="0" w:space="0" w:color="auto"/>
        <w:left w:val="none" w:sz="0" w:space="0" w:color="auto"/>
        <w:bottom w:val="none" w:sz="0" w:space="0" w:color="auto"/>
        <w:right w:val="none" w:sz="0" w:space="0" w:color="auto"/>
      </w:divBdr>
      <w:divsChild>
        <w:div w:id="1273438518">
          <w:marLeft w:val="274"/>
          <w:marRight w:val="0"/>
          <w:marTop w:val="0"/>
          <w:marBottom w:val="0"/>
          <w:divBdr>
            <w:top w:val="none" w:sz="0" w:space="0" w:color="auto"/>
            <w:left w:val="none" w:sz="0" w:space="0" w:color="auto"/>
            <w:bottom w:val="none" w:sz="0" w:space="0" w:color="auto"/>
            <w:right w:val="none" w:sz="0" w:space="0" w:color="auto"/>
          </w:divBdr>
        </w:div>
        <w:div w:id="1531870764">
          <w:marLeft w:val="274"/>
          <w:marRight w:val="0"/>
          <w:marTop w:val="0"/>
          <w:marBottom w:val="0"/>
          <w:divBdr>
            <w:top w:val="none" w:sz="0" w:space="0" w:color="auto"/>
            <w:left w:val="none" w:sz="0" w:space="0" w:color="auto"/>
            <w:bottom w:val="none" w:sz="0" w:space="0" w:color="auto"/>
            <w:right w:val="none" w:sz="0" w:space="0" w:color="auto"/>
          </w:divBdr>
        </w:div>
        <w:div w:id="729618836">
          <w:marLeft w:val="274"/>
          <w:marRight w:val="0"/>
          <w:marTop w:val="0"/>
          <w:marBottom w:val="0"/>
          <w:divBdr>
            <w:top w:val="none" w:sz="0" w:space="0" w:color="auto"/>
            <w:left w:val="none" w:sz="0" w:space="0" w:color="auto"/>
            <w:bottom w:val="none" w:sz="0" w:space="0" w:color="auto"/>
            <w:right w:val="none" w:sz="0" w:space="0" w:color="auto"/>
          </w:divBdr>
        </w:div>
        <w:div w:id="890968662">
          <w:marLeft w:val="274"/>
          <w:marRight w:val="0"/>
          <w:marTop w:val="0"/>
          <w:marBottom w:val="0"/>
          <w:divBdr>
            <w:top w:val="none" w:sz="0" w:space="0" w:color="auto"/>
            <w:left w:val="none" w:sz="0" w:space="0" w:color="auto"/>
            <w:bottom w:val="none" w:sz="0" w:space="0" w:color="auto"/>
            <w:right w:val="none" w:sz="0" w:space="0" w:color="auto"/>
          </w:divBdr>
        </w:div>
        <w:div w:id="1940065946">
          <w:marLeft w:val="274"/>
          <w:marRight w:val="0"/>
          <w:marTop w:val="0"/>
          <w:marBottom w:val="0"/>
          <w:divBdr>
            <w:top w:val="none" w:sz="0" w:space="0" w:color="auto"/>
            <w:left w:val="none" w:sz="0" w:space="0" w:color="auto"/>
            <w:bottom w:val="none" w:sz="0" w:space="0" w:color="auto"/>
            <w:right w:val="none" w:sz="0" w:space="0" w:color="auto"/>
          </w:divBdr>
        </w:div>
        <w:div w:id="559557597">
          <w:marLeft w:val="274"/>
          <w:marRight w:val="0"/>
          <w:marTop w:val="0"/>
          <w:marBottom w:val="0"/>
          <w:divBdr>
            <w:top w:val="none" w:sz="0" w:space="0" w:color="auto"/>
            <w:left w:val="none" w:sz="0" w:space="0" w:color="auto"/>
            <w:bottom w:val="none" w:sz="0" w:space="0" w:color="auto"/>
            <w:right w:val="none" w:sz="0" w:space="0" w:color="auto"/>
          </w:divBdr>
        </w:div>
        <w:div w:id="1224834567">
          <w:marLeft w:val="274"/>
          <w:marRight w:val="0"/>
          <w:marTop w:val="0"/>
          <w:marBottom w:val="0"/>
          <w:divBdr>
            <w:top w:val="none" w:sz="0" w:space="0" w:color="auto"/>
            <w:left w:val="none" w:sz="0" w:space="0" w:color="auto"/>
            <w:bottom w:val="none" w:sz="0" w:space="0" w:color="auto"/>
            <w:right w:val="none" w:sz="0" w:space="0" w:color="auto"/>
          </w:divBdr>
        </w:div>
      </w:divsChild>
    </w:div>
    <w:div w:id="286591414">
      <w:bodyDiv w:val="1"/>
      <w:marLeft w:val="0"/>
      <w:marRight w:val="0"/>
      <w:marTop w:val="0"/>
      <w:marBottom w:val="0"/>
      <w:divBdr>
        <w:top w:val="none" w:sz="0" w:space="0" w:color="auto"/>
        <w:left w:val="none" w:sz="0" w:space="0" w:color="auto"/>
        <w:bottom w:val="none" w:sz="0" w:space="0" w:color="auto"/>
        <w:right w:val="none" w:sz="0" w:space="0" w:color="auto"/>
      </w:divBdr>
    </w:div>
    <w:div w:id="376009027">
      <w:bodyDiv w:val="1"/>
      <w:marLeft w:val="0"/>
      <w:marRight w:val="0"/>
      <w:marTop w:val="0"/>
      <w:marBottom w:val="0"/>
      <w:divBdr>
        <w:top w:val="none" w:sz="0" w:space="0" w:color="auto"/>
        <w:left w:val="none" w:sz="0" w:space="0" w:color="auto"/>
        <w:bottom w:val="none" w:sz="0" w:space="0" w:color="auto"/>
        <w:right w:val="none" w:sz="0" w:space="0" w:color="auto"/>
      </w:divBdr>
    </w:div>
    <w:div w:id="612516845">
      <w:bodyDiv w:val="1"/>
      <w:marLeft w:val="0"/>
      <w:marRight w:val="0"/>
      <w:marTop w:val="0"/>
      <w:marBottom w:val="0"/>
      <w:divBdr>
        <w:top w:val="none" w:sz="0" w:space="0" w:color="auto"/>
        <w:left w:val="none" w:sz="0" w:space="0" w:color="auto"/>
        <w:bottom w:val="none" w:sz="0" w:space="0" w:color="auto"/>
        <w:right w:val="none" w:sz="0" w:space="0" w:color="auto"/>
      </w:divBdr>
      <w:divsChild>
        <w:div w:id="1259482580">
          <w:marLeft w:val="547"/>
          <w:marRight w:val="0"/>
          <w:marTop w:val="0"/>
          <w:marBottom w:val="0"/>
          <w:divBdr>
            <w:top w:val="none" w:sz="0" w:space="0" w:color="auto"/>
            <w:left w:val="none" w:sz="0" w:space="0" w:color="auto"/>
            <w:bottom w:val="none" w:sz="0" w:space="0" w:color="auto"/>
            <w:right w:val="none" w:sz="0" w:space="0" w:color="auto"/>
          </w:divBdr>
        </w:div>
      </w:divsChild>
    </w:div>
    <w:div w:id="613945354">
      <w:bodyDiv w:val="1"/>
      <w:marLeft w:val="0"/>
      <w:marRight w:val="0"/>
      <w:marTop w:val="0"/>
      <w:marBottom w:val="0"/>
      <w:divBdr>
        <w:top w:val="none" w:sz="0" w:space="0" w:color="auto"/>
        <w:left w:val="none" w:sz="0" w:space="0" w:color="auto"/>
        <w:bottom w:val="none" w:sz="0" w:space="0" w:color="auto"/>
        <w:right w:val="none" w:sz="0" w:space="0" w:color="auto"/>
      </w:divBdr>
      <w:divsChild>
        <w:div w:id="839810701">
          <w:marLeft w:val="446"/>
          <w:marRight w:val="0"/>
          <w:marTop w:val="0"/>
          <w:marBottom w:val="0"/>
          <w:divBdr>
            <w:top w:val="none" w:sz="0" w:space="0" w:color="auto"/>
            <w:left w:val="none" w:sz="0" w:space="0" w:color="auto"/>
            <w:bottom w:val="none" w:sz="0" w:space="0" w:color="auto"/>
            <w:right w:val="none" w:sz="0" w:space="0" w:color="auto"/>
          </w:divBdr>
        </w:div>
        <w:div w:id="1212230757">
          <w:marLeft w:val="446"/>
          <w:marRight w:val="0"/>
          <w:marTop w:val="0"/>
          <w:marBottom w:val="0"/>
          <w:divBdr>
            <w:top w:val="none" w:sz="0" w:space="0" w:color="auto"/>
            <w:left w:val="none" w:sz="0" w:space="0" w:color="auto"/>
            <w:bottom w:val="none" w:sz="0" w:space="0" w:color="auto"/>
            <w:right w:val="none" w:sz="0" w:space="0" w:color="auto"/>
          </w:divBdr>
        </w:div>
      </w:divsChild>
    </w:div>
    <w:div w:id="666786356">
      <w:bodyDiv w:val="1"/>
      <w:marLeft w:val="0"/>
      <w:marRight w:val="0"/>
      <w:marTop w:val="0"/>
      <w:marBottom w:val="0"/>
      <w:divBdr>
        <w:top w:val="none" w:sz="0" w:space="0" w:color="auto"/>
        <w:left w:val="none" w:sz="0" w:space="0" w:color="auto"/>
        <w:bottom w:val="none" w:sz="0" w:space="0" w:color="auto"/>
        <w:right w:val="none" w:sz="0" w:space="0" w:color="auto"/>
      </w:divBdr>
    </w:div>
    <w:div w:id="703671897">
      <w:bodyDiv w:val="1"/>
      <w:marLeft w:val="0"/>
      <w:marRight w:val="0"/>
      <w:marTop w:val="0"/>
      <w:marBottom w:val="0"/>
      <w:divBdr>
        <w:top w:val="none" w:sz="0" w:space="0" w:color="auto"/>
        <w:left w:val="none" w:sz="0" w:space="0" w:color="auto"/>
        <w:bottom w:val="none" w:sz="0" w:space="0" w:color="auto"/>
        <w:right w:val="none" w:sz="0" w:space="0" w:color="auto"/>
      </w:divBdr>
    </w:div>
    <w:div w:id="860968737">
      <w:bodyDiv w:val="1"/>
      <w:marLeft w:val="0"/>
      <w:marRight w:val="0"/>
      <w:marTop w:val="0"/>
      <w:marBottom w:val="0"/>
      <w:divBdr>
        <w:top w:val="none" w:sz="0" w:space="0" w:color="auto"/>
        <w:left w:val="none" w:sz="0" w:space="0" w:color="auto"/>
        <w:bottom w:val="none" w:sz="0" w:space="0" w:color="auto"/>
        <w:right w:val="none" w:sz="0" w:space="0" w:color="auto"/>
      </w:divBdr>
    </w:div>
    <w:div w:id="975330619">
      <w:bodyDiv w:val="1"/>
      <w:marLeft w:val="0"/>
      <w:marRight w:val="0"/>
      <w:marTop w:val="0"/>
      <w:marBottom w:val="0"/>
      <w:divBdr>
        <w:top w:val="none" w:sz="0" w:space="0" w:color="auto"/>
        <w:left w:val="none" w:sz="0" w:space="0" w:color="auto"/>
        <w:bottom w:val="none" w:sz="0" w:space="0" w:color="auto"/>
        <w:right w:val="none" w:sz="0" w:space="0" w:color="auto"/>
      </w:divBdr>
    </w:div>
    <w:div w:id="1237590760">
      <w:bodyDiv w:val="1"/>
      <w:marLeft w:val="0"/>
      <w:marRight w:val="0"/>
      <w:marTop w:val="0"/>
      <w:marBottom w:val="0"/>
      <w:divBdr>
        <w:top w:val="none" w:sz="0" w:space="0" w:color="auto"/>
        <w:left w:val="none" w:sz="0" w:space="0" w:color="auto"/>
        <w:bottom w:val="none" w:sz="0" w:space="0" w:color="auto"/>
        <w:right w:val="none" w:sz="0" w:space="0" w:color="auto"/>
      </w:divBdr>
      <w:divsChild>
        <w:div w:id="1387681783">
          <w:marLeft w:val="547"/>
          <w:marRight w:val="0"/>
          <w:marTop w:val="0"/>
          <w:marBottom w:val="0"/>
          <w:divBdr>
            <w:top w:val="none" w:sz="0" w:space="0" w:color="auto"/>
            <w:left w:val="none" w:sz="0" w:space="0" w:color="auto"/>
            <w:bottom w:val="none" w:sz="0" w:space="0" w:color="auto"/>
            <w:right w:val="none" w:sz="0" w:space="0" w:color="auto"/>
          </w:divBdr>
        </w:div>
      </w:divsChild>
    </w:div>
    <w:div w:id="1277910208">
      <w:bodyDiv w:val="1"/>
      <w:marLeft w:val="0"/>
      <w:marRight w:val="0"/>
      <w:marTop w:val="0"/>
      <w:marBottom w:val="0"/>
      <w:divBdr>
        <w:top w:val="none" w:sz="0" w:space="0" w:color="auto"/>
        <w:left w:val="none" w:sz="0" w:space="0" w:color="auto"/>
        <w:bottom w:val="none" w:sz="0" w:space="0" w:color="auto"/>
        <w:right w:val="none" w:sz="0" w:space="0" w:color="auto"/>
      </w:divBdr>
      <w:divsChild>
        <w:div w:id="2106925324">
          <w:marLeft w:val="446"/>
          <w:marRight w:val="0"/>
          <w:marTop w:val="0"/>
          <w:marBottom w:val="0"/>
          <w:divBdr>
            <w:top w:val="none" w:sz="0" w:space="0" w:color="auto"/>
            <w:left w:val="none" w:sz="0" w:space="0" w:color="auto"/>
            <w:bottom w:val="none" w:sz="0" w:space="0" w:color="auto"/>
            <w:right w:val="none" w:sz="0" w:space="0" w:color="auto"/>
          </w:divBdr>
        </w:div>
        <w:div w:id="1216500790">
          <w:marLeft w:val="446"/>
          <w:marRight w:val="0"/>
          <w:marTop w:val="0"/>
          <w:marBottom w:val="0"/>
          <w:divBdr>
            <w:top w:val="none" w:sz="0" w:space="0" w:color="auto"/>
            <w:left w:val="none" w:sz="0" w:space="0" w:color="auto"/>
            <w:bottom w:val="none" w:sz="0" w:space="0" w:color="auto"/>
            <w:right w:val="none" w:sz="0" w:space="0" w:color="auto"/>
          </w:divBdr>
        </w:div>
        <w:div w:id="792555053">
          <w:marLeft w:val="446"/>
          <w:marRight w:val="0"/>
          <w:marTop w:val="0"/>
          <w:marBottom w:val="0"/>
          <w:divBdr>
            <w:top w:val="none" w:sz="0" w:space="0" w:color="auto"/>
            <w:left w:val="none" w:sz="0" w:space="0" w:color="auto"/>
            <w:bottom w:val="none" w:sz="0" w:space="0" w:color="auto"/>
            <w:right w:val="none" w:sz="0" w:space="0" w:color="auto"/>
          </w:divBdr>
        </w:div>
      </w:divsChild>
    </w:div>
    <w:div w:id="1310397810">
      <w:bodyDiv w:val="1"/>
      <w:marLeft w:val="0"/>
      <w:marRight w:val="0"/>
      <w:marTop w:val="0"/>
      <w:marBottom w:val="0"/>
      <w:divBdr>
        <w:top w:val="none" w:sz="0" w:space="0" w:color="auto"/>
        <w:left w:val="none" w:sz="0" w:space="0" w:color="auto"/>
        <w:bottom w:val="none" w:sz="0" w:space="0" w:color="auto"/>
        <w:right w:val="none" w:sz="0" w:space="0" w:color="auto"/>
      </w:divBdr>
    </w:div>
    <w:div w:id="1340423357">
      <w:bodyDiv w:val="1"/>
      <w:marLeft w:val="0"/>
      <w:marRight w:val="0"/>
      <w:marTop w:val="0"/>
      <w:marBottom w:val="0"/>
      <w:divBdr>
        <w:top w:val="none" w:sz="0" w:space="0" w:color="auto"/>
        <w:left w:val="none" w:sz="0" w:space="0" w:color="auto"/>
        <w:bottom w:val="none" w:sz="0" w:space="0" w:color="auto"/>
        <w:right w:val="none" w:sz="0" w:space="0" w:color="auto"/>
      </w:divBdr>
      <w:divsChild>
        <w:div w:id="825707671">
          <w:marLeft w:val="446"/>
          <w:marRight w:val="0"/>
          <w:marTop w:val="0"/>
          <w:marBottom w:val="0"/>
          <w:divBdr>
            <w:top w:val="none" w:sz="0" w:space="0" w:color="auto"/>
            <w:left w:val="none" w:sz="0" w:space="0" w:color="auto"/>
            <w:bottom w:val="none" w:sz="0" w:space="0" w:color="auto"/>
            <w:right w:val="none" w:sz="0" w:space="0" w:color="auto"/>
          </w:divBdr>
        </w:div>
        <w:div w:id="45690590">
          <w:marLeft w:val="446"/>
          <w:marRight w:val="0"/>
          <w:marTop w:val="0"/>
          <w:marBottom w:val="0"/>
          <w:divBdr>
            <w:top w:val="none" w:sz="0" w:space="0" w:color="auto"/>
            <w:left w:val="none" w:sz="0" w:space="0" w:color="auto"/>
            <w:bottom w:val="none" w:sz="0" w:space="0" w:color="auto"/>
            <w:right w:val="none" w:sz="0" w:space="0" w:color="auto"/>
          </w:divBdr>
        </w:div>
        <w:div w:id="753430688">
          <w:marLeft w:val="446"/>
          <w:marRight w:val="0"/>
          <w:marTop w:val="0"/>
          <w:marBottom w:val="0"/>
          <w:divBdr>
            <w:top w:val="none" w:sz="0" w:space="0" w:color="auto"/>
            <w:left w:val="none" w:sz="0" w:space="0" w:color="auto"/>
            <w:bottom w:val="none" w:sz="0" w:space="0" w:color="auto"/>
            <w:right w:val="none" w:sz="0" w:space="0" w:color="auto"/>
          </w:divBdr>
        </w:div>
        <w:div w:id="1473601314">
          <w:marLeft w:val="446"/>
          <w:marRight w:val="0"/>
          <w:marTop w:val="0"/>
          <w:marBottom w:val="0"/>
          <w:divBdr>
            <w:top w:val="none" w:sz="0" w:space="0" w:color="auto"/>
            <w:left w:val="none" w:sz="0" w:space="0" w:color="auto"/>
            <w:bottom w:val="none" w:sz="0" w:space="0" w:color="auto"/>
            <w:right w:val="none" w:sz="0" w:space="0" w:color="auto"/>
          </w:divBdr>
        </w:div>
      </w:divsChild>
    </w:div>
    <w:div w:id="1425807079">
      <w:bodyDiv w:val="1"/>
      <w:marLeft w:val="0"/>
      <w:marRight w:val="0"/>
      <w:marTop w:val="0"/>
      <w:marBottom w:val="0"/>
      <w:divBdr>
        <w:top w:val="none" w:sz="0" w:space="0" w:color="auto"/>
        <w:left w:val="none" w:sz="0" w:space="0" w:color="auto"/>
        <w:bottom w:val="none" w:sz="0" w:space="0" w:color="auto"/>
        <w:right w:val="none" w:sz="0" w:space="0" w:color="auto"/>
      </w:divBdr>
      <w:divsChild>
        <w:div w:id="1375351347">
          <w:marLeft w:val="446"/>
          <w:marRight w:val="0"/>
          <w:marTop w:val="0"/>
          <w:marBottom w:val="0"/>
          <w:divBdr>
            <w:top w:val="none" w:sz="0" w:space="0" w:color="auto"/>
            <w:left w:val="none" w:sz="0" w:space="0" w:color="auto"/>
            <w:bottom w:val="none" w:sz="0" w:space="0" w:color="auto"/>
            <w:right w:val="none" w:sz="0" w:space="0" w:color="auto"/>
          </w:divBdr>
        </w:div>
        <w:div w:id="1944192868">
          <w:marLeft w:val="446"/>
          <w:marRight w:val="0"/>
          <w:marTop w:val="0"/>
          <w:marBottom w:val="0"/>
          <w:divBdr>
            <w:top w:val="none" w:sz="0" w:space="0" w:color="auto"/>
            <w:left w:val="none" w:sz="0" w:space="0" w:color="auto"/>
            <w:bottom w:val="none" w:sz="0" w:space="0" w:color="auto"/>
            <w:right w:val="none" w:sz="0" w:space="0" w:color="auto"/>
          </w:divBdr>
        </w:div>
        <w:div w:id="668102211">
          <w:marLeft w:val="446"/>
          <w:marRight w:val="0"/>
          <w:marTop w:val="0"/>
          <w:marBottom w:val="0"/>
          <w:divBdr>
            <w:top w:val="none" w:sz="0" w:space="0" w:color="auto"/>
            <w:left w:val="none" w:sz="0" w:space="0" w:color="auto"/>
            <w:bottom w:val="none" w:sz="0" w:space="0" w:color="auto"/>
            <w:right w:val="none" w:sz="0" w:space="0" w:color="auto"/>
          </w:divBdr>
        </w:div>
        <w:div w:id="12079406">
          <w:marLeft w:val="446"/>
          <w:marRight w:val="0"/>
          <w:marTop w:val="0"/>
          <w:marBottom w:val="0"/>
          <w:divBdr>
            <w:top w:val="none" w:sz="0" w:space="0" w:color="auto"/>
            <w:left w:val="none" w:sz="0" w:space="0" w:color="auto"/>
            <w:bottom w:val="none" w:sz="0" w:space="0" w:color="auto"/>
            <w:right w:val="none" w:sz="0" w:space="0" w:color="auto"/>
          </w:divBdr>
        </w:div>
        <w:div w:id="1618831841">
          <w:marLeft w:val="446"/>
          <w:marRight w:val="0"/>
          <w:marTop w:val="0"/>
          <w:marBottom w:val="0"/>
          <w:divBdr>
            <w:top w:val="none" w:sz="0" w:space="0" w:color="auto"/>
            <w:left w:val="none" w:sz="0" w:space="0" w:color="auto"/>
            <w:bottom w:val="none" w:sz="0" w:space="0" w:color="auto"/>
            <w:right w:val="none" w:sz="0" w:space="0" w:color="auto"/>
          </w:divBdr>
        </w:div>
        <w:div w:id="199784385">
          <w:marLeft w:val="446"/>
          <w:marRight w:val="0"/>
          <w:marTop w:val="0"/>
          <w:marBottom w:val="0"/>
          <w:divBdr>
            <w:top w:val="none" w:sz="0" w:space="0" w:color="auto"/>
            <w:left w:val="none" w:sz="0" w:space="0" w:color="auto"/>
            <w:bottom w:val="none" w:sz="0" w:space="0" w:color="auto"/>
            <w:right w:val="none" w:sz="0" w:space="0" w:color="auto"/>
          </w:divBdr>
        </w:div>
      </w:divsChild>
    </w:div>
    <w:div w:id="1498420547">
      <w:bodyDiv w:val="1"/>
      <w:marLeft w:val="0"/>
      <w:marRight w:val="0"/>
      <w:marTop w:val="0"/>
      <w:marBottom w:val="0"/>
      <w:divBdr>
        <w:top w:val="none" w:sz="0" w:space="0" w:color="auto"/>
        <w:left w:val="none" w:sz="0" w:space="0" w:color="auto"/>
        <w:bottom w:val="none" w:sz="0" w:space="0" w:color="auto"/>
        <w:right w:val="none" w:sz="0" w:space="0" w:color="auto"/>
      </w:divBdr>
    </w:div>
    <w:div w:id="1510488012">
      <w:bodyDiv w:val="1"/>
      <w:marLeft w:val="0"/>
      <w:marRight w:val="0"/>
      <w:marTop w:val="0"/>
      <w:marBottom w:val="0"/>
      <w:divBdr>
        <w:top w:val="none" w:sz="0" w:space="0" w:color="auto"/>
        <w:left w:val="none" w:sz="0" w:space="0" w:color="auto"/>
        <w:bottom w:val="none" w:sz="0" w:space="0" w:color="auto"/>
        <w:right w:val="none" w:sz="0" w:space="0" w:color="auto"/>
      </w:divBdr>
    </w:div>
    <w:div w:id="1517502440">
      <w:bodyDiv w:val="1"/>
      <w:marLeft w:val="0"/>
      <w:marRight w:val="0"/>
      <w:marTop w:val="0"/>
      <w:marBottom w:val="0"/>
      <w:divBdr>
        <w:top w:val="none" w:sz="0" w:space="0" w:color="auto"/>
        <w:left w:val="none" w:sz="0" w:space="0" w:color="auto"/>
        <w:bottom w:val="none" w:sz="0" w:space="0" w:color="auto"/>
        <w:right w:val="none" w:sz="0" w:space="0" w:color="auto"/>
      </w:divBdr>
    </w:div>
    <w:div w:id="1551646696">
      <w:bodyDiv w:val="1"/>
      <w:marLeft w:val="0"/>
      <w:marRight w:val="0"/>
      <w:marTop w:val="0"/>
      <w:marBottom w:val="0"/>
      <w:divBdr>
        <w:top w:val="none" w:sz="0" w:space="0" w:color="auto"/>
        <w:left w:val="none" w:sz="0" w:space="0" w:color="auto"/>
        <w:bottom w:val="none" w:sz="0" w:space="0" w:color="auto"/>
        <w:right w:val="none" w:sz="0" w:space="0" w:color="auto"/>
      </w:divBdr>
    </w:div>
    <w:div w:id="1561165022">
      <w:bodyDiv w:val="1"/>
      <w:marLeft w:val="0"/>
      <w:marRight w:val="0"/>
      <w:marTop w:val="0"/>
      <w:marBottom w:val="0"/>
      <w:divBdr>
        <w:top w:val="none" w:sz="0" w:space="0" w:color="auto"/>
        <w:left w:val="none" w:sz="0" w:space="0" w:color="auto"/>
        <w:bottom w:val="none" w:sz="0" w:space="0" w:color="auto"/>
        <w:right w:val="none" w:sz="0" w:space="0" w:color="auto"/>
      </w:divBdr>
    </w:div>
    <w:div w:id="1585144180">
      <w:bodyDiv w:val="1"/>
      <w:marLeft w:val="0"/>
      <w:marRight w:val="0"/>
      <w:marTop w:val="0"/>
      <w:marBottom w:val="0"/>
      <w:divBdr>
        <w:top w:val="none" w:sz="0" w:space="0" w:color="auto"/>
        <w:left w:val="none" w:sz="0" w:space="0" w:color="auto"/>
        <w:bottom w:val="none" w:sz="0" w:space="0" w:color="auto"/>
        <w:right w:val="none" w:sz="0" w:space="0" w:color="auto"/>
      </w:divBdr>
    </w:div>
    <w:div w:id="1655179894">
      <w:bodyDiv w:val="1"/>
      <w:marLeft w:val="0"/>
      <w:marRight w:val="0"/>
      <w:marTop w:val="0"/>
      <w:marBottom w:val="0"/>
      <w:divBdr>
        <w:top w:val="none" w:sz="0" w:space="0" w:color="auto"/>
        <w:left w:val="none" w:sz="0" w:space="0" w:color="auto"/>
        <w:bottom w:val="none" w:sz="0" w:space="0" w:color="auto"/>
        <w:right w:val="none" w:sz="0" w:space="0" w:color="auto"/>
      </w:divBdr>
    </w:div>
    <w:div w:id="1693258644">
      <w:bodyDiv w:val="1"/>
      <w:marLeft w:val="0"/>
      <w:marRight w:val="0"/>
      <w:marTop w:val="0"/>
      <w:marBottom w:val="0"/>
      <w:divBdr>
        <w:top w:val="none" w:sz="0" w:space="0" w:color="auto"/>
        <w:left w:val="none" w:sz="0" w:space="0" w:color="auto"/>
        <w:bottom w:val="none" w:sz="0" w:space="0" w:color="auto"/>
        <w:right w:val="none" w:sz="0" w:space="0" w:color="auto"/>
      </w:divBdr>
    </w:div>
    <w:div w:id="1723018637">
      <w:bodyDiv w:val="1"/>
      <w:marLeft w:val="0"/>
      <w:marRight w:val="0"/>
      <w:marTop w:val="0"/>
      <w:marBottom w:val="0"/>
      <w:divBdr>
        <w:top w:val="none" w:sz="0" w:space="0" w:color="auto"/>
        <w:left w:val="none" w:sz="0" w:space="0" w:color="auto"/>
        <w:bottom w:val="none" w:sz="0" w:space="0" w:color="auto"/>
        <w:right w:val="none" w:sz="0" w:space="0" w:color="auto"/>
      </w:divBdr>
      <w:divsChild>
        <w:div w:id="960840907">
          <w:marLeft w:val="446"/>
          <w:marRight w:val="0"/>
          <w:marTop w:val="0"/>
          <w:marBottom w:val="0"/>
          <w:divBdr>
            <w:top w:val="none" w:sz="0" w:space="0" w:color="auto"/>
            <w:left w:val="none" w:sz="0" w:space="0" w:color="auto"/>
            <w:bottom w:val="none" w:sz="0" w:space="0" w:color="auto"/>
            <w:right w:val="none" w:sz="0" w:space="0" w:color="auto"/>
          </w:divBdr>
        </w:div>
        <w:div w:id="1538659316">
          <w:marLeft w:val="1166"/>
          <w:marRight w:val="0"/>
          <w:marTop w:val="0"/>
          <w:marBottom w:val="0"/>
          <w:divBdr>
            <w:top w:val="none" w:sz="0" w:space="0" w:color="auto"/>
            <w:left w:val="none" w:sz="0" w:space="0" w:color="auto"/>
            <w:bottom w:val="none" w:sz="0" w:space="0" w:color="auto"/>
            <w:right w:val="none" w:sz="0" w:space="0" w:color="auto"/>
          </w:divBdr>
        </w:div>
        <w:div w:id="2072994506">
          <w:marLeft w:val="1166"/>
          <w:marRight w:val="0"/>
          <w:marTop w:val="0"/>
          <w:marBottom w:val="0"/>
          <w:divBdr>
            <w:top w:val="none" w:sz="0" w:space="0" w:color="auto"/>
            <w:left w:val="none" w:sz="0" w:space="0" w:color="auto"/>
            <w:bottom w:val="none" w:sz="0" w:space="0" w:color="auto"/>
            <w:right w:val="none" w:sz="0" w:space="0" w:color="auto"/>
          </w:divBdr>
        </w:div>
        <w:div w:id="417144395">
          <w:marLeft w:val="1166"/>
          <w:marRight w:val="0"/>
          <w:marTop w:val="0"/>
          <w:marBottom w:val="0"/>
          <w:divBdr>
            <w:top w:val="none" w:sz="0" w:space="0" w:color="auto"/>
            <w:left w:val="none" w:sz="0" w:space="0" w:color="auto"/>
            <w:bottom w:val="none" w:sz="0" w:space="0" w:color="auto"/>
            <w:right w:val="none" w:sz="0" w:space="0" w:color="auto"/>
          </w:divBdr>
        </w:div>
        <w:div w:id="1285191844">
          <w:marLeft w:val="446"/>
          <w:marRight w:val="0"/>
          <w:marTop w:val="0"/>
          <w:marBottom w:val="0"/>
          <w:divBdr>
            <w:top w:val="none" w:sz="0" w:space="0" w:color="auto"/>
            <w:left w:val="none" w:sz="0" w:space="0" w:color="auto"/>
            <w:bottom w:val="none" w:sz="0" w:space="0" w:color="auto"/>
            <w:right w:val="none" w:sz="0" w:space="0" w:color="auto"/>
          </w:divBdr>
        </w:div>
      </w:divsChild>
    </w:div>
    <w:div w:id="1840340144">
      <w:bodyDiv w:val="1"/>
      <w:marLeft w:val="0"/>
      <w:marRight w:val="0"/>
      <w:marTop w:val="0"/>
      <w:marBottom w:val="0"/>
      <w:divBdr>
        <w:top w:val="none" w:sz="0" w:space="0" w:color="auto"/>
        <w:left w:val="none" w:sz="0" w:space="0" w:color="auto"/>
        <w:bottom w:val="none" w:sz="0" w:space="0" w:color="auto"/>
        <w:right w:val="none" w:sz="0" w:space="0" w:color="auto"/>
      </w:divBdr>
    </w:div>
    <w:div w:id="1841577505">
      <w:bodyDiv w:val="1"/>
      <w:marLeft w:val="0"/>
      <w:marRight w:val="0"/>
      <w:marTop w:val="0"/>
      <w:marBottom w:val="0"/>
      <w:divBdr>
        <w:top w:val="none" w:sz="0" w:space="0" w:color="auto"/>
        <w:left w:val="none" w:sz="0" w:space="0" w:color="auto"/>
        <w:bottom w:val="none" w:sz="0" w:space="0" w:color="auto"/>
        <w:right w:val="none" w:sz="0" w:space="0" w:color="auto"/>
      </w:divBdr>
    </w:div>
    <w:div w:id="1956212149">
      <w:bodyDiv w:val="1"/>
      <w:marLeft w:val="0"/>
      <w:marRight w:val="0"/>
      <w:marTop w:val="0"/>
      <w:marBottom w:val="0"/>
      <w:divBdr>
        <w:top w:val="none" w:sz="0" w:space="0" w:color="auto"/>
        <w:left w:val="none" w:sz="0" w:space="0" w:color="auto"/>
        <w:bottom w:val="none" w:sz="0" w:space="0" w:color="auto"/>
        <w:right w:val="none" w:sz="0" w:space="0" w:color="auto"/>
      </w:divBdr>
    </w:div>
    <w:div w:id="2123528456">
      <w:bodyDiv w:val="1"/>
      <w:marLeft w:val="0"/>
      <w:marRight w:val="0"/>
      <w:marTop w:val="0"/>
      <w:marBottom w:val="0"/>
      <w:divBdr>
        <w:top w:val="none" w:sz="0" w:space="0" w:color="auto"/>
        <w:left w:val="none" w:sz="0" w:space="0" w:color="auto"/>
        <w:bottom w:val="none" w:sz="0" w:space="0" w:color="auto"/>
        <w:right w:val="none" w:sz="0" w:space="0" w:color="auto"/>
      </w:divBdr>
      <w:divsChild>
        <w:div w:id="157385684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powerbi.com/view?r=eyJrIjoiODFlNzI0NGMtNTUzNy00ZjUyLThlZGQtZTk1MWE0Y2QzZWYyIiwidCI6IjE0ZGUxNTVmLWUxOTItNDRkYS05OTRkLTE5MTNkODY1ODM3MiIsImMiOjR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Garamond" panose="02020404030301010803" pitchFamily="18" charset="0"/>
                <a:ea typeface="+mn-ea"/>
                <a:cs typeface="+mn-cs"/>
              </a:defRPr>
            </a:pPr>
            <a:r>
              <a:rPr lang="es-CO" sz="1100">
                <a:latin typeface="Garamond" panose="02020404030301010803" pitchFamily="18" charset="0"/>
              </a:rPr>
              <a:t>Planes de mejora por estado aplicativo SIG</a:t>
            </a:r>
          </a:p>
        </c:rich>
      </c:tx>
      <c:overlay val="0"/>
      <c:spPr>
        <a:noFill/>
        <a:ln>
          <a:noFill/>
        </a:ln>
        <a:effectLst/>
      </c:spPr>
      <c:txPr>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Garamond" panose="02020404030301010803" pitchFamily="18" charset="0"/>
              <a:ea typeface="+mn-ea"/>
              <a:cs typeface="+mn-cs"/>
            </a:defRPr>
          </a:pPr>
          <a:endParaRPr lang="es-CO"/>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038-4EB3-83F7-7D9EA2BC99C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038-4EB3-83F7-7D9EA2BC99C9}"/>
              </c:ext>
            </c:extLst>
          </c:dPt>
          <c:dLbls>
            <c:dLbl>
              <c:idx val="0"/>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spc="0" baseline="0">
                      <a:solidFill>
                        <a:schemeClr val="accent1"/>
                      </a:solidFill>
                      <a:latin typeface="Garamond" panose="02020404030301010803" pitchFamily="18" charset="0"/>
                      <a:ea typeface="+mn-ea"/>
                      <a:cs typeface="+mn-cs"/>
                    </a:defRPr>
                  </a:pPr>
                  <a:endParaRPr lang="es-CO"/>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0038-4EB3-83F7-7D9EA2BC99C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Garamond" panose="02020404030301010803" pitchFamily="18" charset="0"/>
                      <a:ea typeface="+mn-ea"/>
                      <a:cs typeface="+mn-cs"/>
                    </a:defRPr>
                  </a:pPr>
                  <a:endParaRPr lang="es-CO"/>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38-4EB3-83F7-7D9EA2BC99C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Garamond" panose="02020404030301010803" pitchFamily="18" charset="0"/>
                    <a:ea typeface="+mn-ea"/>
                    <a:cs typeface="+mn-cs"/>
                  </a:defRPr>
                </a:pPr>
                <a:endParaRPr lang="es-CO"/>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Hoja1!$J$12:$J$13</c:f>
              <c:strCache>
                <c:ptCount val="2"/>
                <c:pt idx="0">
                  <c:v>Abiertos</c:v>
                </c:pt>
                <c:pt idx="1">
                  <c:v>Cerrados</c:v>
                </c:pt>
              </c:strCache>
            </c:strRef>
          </c:cat>
          <c:val>
            <c:numRef>
              <c:f>Hoja1!$K$12:$K$13</c:f>
              <c:numCache>
                <c:formatCode>General</c:formatCode>
                <c:ptCount val="2"/>
                <c:pt idx="0">
                  <c:v>3</c:v>
                </c:pt>
                <c:pt idx="1">
                  <c:v>900</c:v>
                </c:pt>
              </c:numCache>
            </c:numRef>
          </c:val>
          <c:extLst>
            <c:ext xmlns:c16="http://schemas.microsoft.com/office/drawing/2014/chart" uri="{C3380CC4-5D6E-409C-BE32-E72D297353CC}">
              <c16:uniqueId val="{00000004-0038-4EB3-83F7-7D9EA2BC99C9}"/>
            </c:ext>
          </c:extLst>
        </c:ser>
        <c:ser>
          <c:idx val="1"/>
          <c:order val="1"/>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0038-4EB3-83F7-7D9EA2BC99C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0038-4EB3-83F7-7D9EA2BC99C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6-0038-4EB3-83F7-7D9EA2BC99C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8-0038-4EB3-83F7-7D9EA2BC99C9}"/>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Hoja1!$J$12:$J$13</c:f>
              <c:strCache>
                <c:ptCount val="2"/>
                <c:pt idx="0">
                  <c:v>Abiertos</c:v>
                </c:pt>
                <c:pt idx="1">
                  <c:v>Cerrados</c:v>
                </c:pt>
              </c:strCache>
            </c:strRef>
          </c:cat>
          <c:val>
            <c:numRef>
              <c:f>Hoja1!$L$12:$L$13</c:f>
              <c:numCache>
                <c:formatCode>0.00%</c:formatCode>
                <c:ptCount val="2"/>
                <c:pt idx="0">
                  <c:v>3.3222591362126247E-3</c:v>
                </c:pt>
                <c:pt idx="1">
                  <c:v>0.99667774086378735</c:v>
                </c:pt>
              </c:numCache>
            </c:numRef>
          </c:val>
          <c:extLst>
            <c:ext xmlns:c16="http://schemas.microsoft.com/office/drawing/2014/chart" uri="{C3380CC4-5D6E-409C-BE32-E72D297353CC}">
              <c16:uniqueId val="{00000009-0038-4EB3-83F7-7D9EA2BC99C9}"/>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Garamond" panose="02020404030301010803" pitchFamily="18" charset="0"/>
                <a:ea typeface="+mn-ea"/>
                <a:cs typeface="+mn-cs"/>
              </a:defRPr>
            </a:pPr>
            <a:r>
              <a:rPr lang="es-CO" sz="1100">
                <a:latin typeface="Garamond" panose="02020404030301010803" pitchFamily="18" charset="0"/>
              </a:rPr>
              <a:t>Planes de mejora por estado aplicativo MIMEC</a:t>
            </a:r>
          </a:p>
        </c:rich>
      </c:tx>
      <c:overlay val="0"/>
      <c:spPr>
        <a:noFill/>
        <a:ln>
          <a:noFill/>
        </a:ln>
        <a:effectLst/>
      </c:spPr>
      <c:txPr>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Garamond" panose="02020404030301010803" pitchFamily="18" charset="0"/>
              <a:ea typeface="+mn-ea"/>
              <a:cs typeface="+mn-cs"/>
            </a:defRPr>
          </a:pPr>
          <a:endParaRPr lang="es-CO"/>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70E-482E-86ED-E8E6326181D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70E-482E-86ED-E8E6326181D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Garamond" panose="02020404030301010803" pitchFamily="18" charset="0"/>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1-870E-482E-86ED-E8E6326181D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Garamond" panose="02020404030301010803" pitchFamily="18" charset="0"/>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3-870E-482E-86ED-E8E6326181D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Garamond" panose="02020404030301010803" pitchFamily="18" charset="0"/>
                    <a:ea typeface="+mn-ea"/>
                    <a:cs typeface="+mn-cs"/>
                  </a:defRPr>
                </a:pPr>
                <a:endParaRPr lang="es-CO"/>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Hoja1!$D$10:$D$11</c:f>
              <c:strCache>
                <c:ptCount val="2"/>
                <c:pt idx="0">
                  <c:v>Abiertas</c:v>
                </c:pt>
                <c:pt idx="1">
                  <c:v>Cerradas</c:v>
                </c:pt>
              </c:strCache>
            </c:strRef>
          </c:cat>
          <c:val>
            <c:numRef>
              <c:f>Hoja1!$E$10:$E$11</c:f>
              <c:numCache>
                <c:formatCode>General</c:formatCode>
                <c:ptCount val="2"/>
                <c:pt idx="0">
                  <c:v>74</c:v>
                </c:pt>
                <c:pt idx="1">
                  <c:v>39</c:v>
                </c:pt>
              </c:numCache>
            </c:numRef>
          </c:val>
          <c:extLst>
            <c:ext xmlns:c16="http://schemas.microsoft.com/office/drawing/2014/chart" uri="{C3380CC4-5D6E-409C-BE32-E72D297353CC}">
              <c16:uniqueId val="{00000004-870E-482E-86ED-E8E6326181D6}"/>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4d1d2e24-7be0-47eb-a1db-99cc6d75caf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1BFFB4411CFC54CA6A3FA228255AE4E" ma:contentTypeVersion="13" ma:contentTypeDescription="Crear nuevo documento." ma:contentTypeScope="" ma:versionID="e2e22b6c5eaabac9adbefd5ef190b3a3">
  <xsd:schema xmlns:xsd="http://www.w3.org/2001/XMLSchema" xmlns:xs="http://www.w3.org/2001/XMLSchema" xmlns:p="http://schemas.microsoft.com/office/2006/metadata/properties" xmlns:ns2="4d1d2e24-7be0-47eb-a1db-99cc6d75caff" xmlns:ns3="d6eaa91c-3afb-4015-aba1-5ff992c1a5ca" targetNamespace="http://schemas.microsoft.com/office/2006/metadata/properties" ma:root="true" ma:fieldsID="acd4d6c81697b1595029b94e0ac1a92c" ns2:_="" ns3:_="">
    <xsd:import namespace="4d1d2e24-7be0-47eb-a1db-99cc6d75caff"/>
    <xsd:import namespace="d6eaa91c-3afb-4015-aba1-5ff992c1a5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1d2e24-7be0-47eb-a1db-99cc6d75ca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Estado de aprobación" ma:internalName="Estado_x0020_de_x0020_aprobaci_x00f3_n">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eaa91c-3afb-4015-aba1-5ff992c1a5c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7287B-B68F-4623-95F6-585ED40B0D10}">
  <ds:schemaRefs>
    <ds:schemaRef ds:uri="http://schemas.microsoft.com/sharepoint/v3/contenttype/forms"/>
  </ds:schemaRefs>
</ds:datastoreItem>
</file>

<file path=customXml/itemProps2.xml><?xml version="1.0" encoding="utf-8"?>
<ds:datastoreItem xmlns:ds="http://schemas.openxmlformats.org/officeDocument/2006/customXml" ds:itemID="{1101ECC8-48D3-4D30-885D-EC82C52F4D7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d1d2e24-7be0-47eb-a1db-99cc6d75caff"/>
    <ds:schemaRef ds:uri="d6eaa91c-3afb-4015-aba1-5ff992c1a5ca"/>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C6D88555-EF33-43F8-9BC7-2142AFE2FC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1d2e24-7be0-47eb-a1db-99cc6d75caff"/>
    <ds:schemaRef ds:uri="d6eaa91c-3afb-4015-aba1-5ff992c1a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7D209F-D6F4-417C-BCDD-7E1090EE9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780</Words>
  <Characters>4293</Characters>
  <Application>Microsoft Office Word</Application>
  <DocSecurity>0</DocSecurity>
  <Lines>35</Lines>
  <Paragraphs>10</Paragraphs>
  <ScaleCrop>false</ScaleCrop>
  <Company/>
  <LinksUpToDate>false</LinksUpToDate>
  <CharactersWithSpaces>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Patricia Sanchez Florez</dc:creator>
  <cp:keywords/>
  <dc:description/>
  <cp:lastModifiedBy>Martha Stephanny Barreto Mantilla</cp:lastModifiedBy>
  <cp:revision>13</cp:revision>
  <dcterms:created xsi:type="dcterms:W3CDTF">2019-12-23T19:40:00Z</dcterms:created>
  <dcterms:modified xsi:type="dcterms:W3CDTF">2020-01-02T15:58:00Z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0x01010041BFFB4411CFC54CA6A3FA228255AE4E</vt:lpwstr>
  </property>
</Properties>
</file>